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Methods for Problems in Complex Geometrics - ScienceDirect</w:t>
      </w:r>
      <w:br/>
      <w:hyperlink r:id="rId7" w:history="1">
        <w:r>
          <w:rPr>
            <w:color w:val="2980b9"/>
            <w:u w:val="single"/>
          </w:rPr>
          <w:t xml:space="preserve">https://www.sciencedirect.com/science/article/pii/B9780125460507500149</w:t>
        </w:r>
      </w:hyperlink>
    </w:p>
    <w:p>
      <w:pPr>
        <w:pStyle w:val="Heading1"/>
      </w:pPr>
      <w:bookmarkStart w:id="2" w:name="_Toc2"/>
      <w:r>
        <w:t>Article summary:</w:t>
      </w:r>
      <w:bookmarkEnd w:id="2"/>
    </w:p>
    <w:p>
      <w:pPr>
        <w:jc w:val="both"/>
      </w:pPr>
      <w:r>
        <w:rPr/>
        <w:t xml:space="preserve">1. This chapter presents techniques for efficiently applying spectral methods to solve problems in nearly arbitrary geometries.</w:t>
      </w:r>
    </w:p>
    <w:p>
      <w:pPr>
        <w:jc w:val="both"/>
      </w:pPr>
      <w:r>
        <w:rPr/>
        <w:t xml:space="preserve">2. Spectral methods are based on representing the solution to a problem as a truncated series of smooth functions of the independent variables.</w:t>
      </w:r>
    </w:p>
    <w:p>
      <w:pPr>
        <w:jc w:val="both"/>
      </w:pPr>
      <w:r>
        <w:rPr/>
        <w:t xml:space="preserve">3. The chapter discusses the difficulty caused by nontrivial boundary conditions and the difficulty of treating nonlinear and nonconstant coefficient terms.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spectral methods for solving problems in complex geometries, with clear explanations and examples. The article does not appear to be biased or one-sided, as it provides an objective overview of the topic without promoting any particular point of view or agenda. It also does not appear to contain any unsupported claims or missing points of consideration, as all claims are supported by evidence and all relevant points are discussed in detail. Furthermore, there is no promotional content or partiality present in the article, as it is purely informational in nature. Finally, possible risks associated with using spectral methods are noted throughout the article, ensuring that readers have a full understanding of both the benefits and potential drawbacks of this approach.</w:t>
      </w:r>
    </w:p>
    <w:p>
      <w:pPr>
        <w:pStyle w:val="Heading1"/>
      </w:pPr>
      <w:bookmarkStart w:id="5" w:name="_Toc5"/>
      <w:r>
        <w:t>Topics for further research:</w:t>
      </w:r>
      <w:bookmarkEnd w:id="5"/>
    </w:p>
    <w:p>
      <w:pPr>
        <w:spacing w:after="0"/>
        <w:numPr>
          <w:ilvl w:val="0"/>
          <w:numId w:val="2"/>
        </w:numPr>
      </w:pPr>
      <w:r>
        <w:rPr/>
        <w:t xml:space="preserve">Spectral methods applications</w:t>
      </w:r>
    </w:p>
    <w:p>
      <w:pPr>
        <w:spacing w:after="0"/>
        <w:numPr>
          <w:ilvl w:val="0"/>
          <w:numId w:val="2"/>
        </w:numPr>
      </w:pPr>
      <w:r>
        <w:rPr/>
        <w:t xml:space="preserve">Spectral methods accuracy</w:t>
      </w:r>
    </w:p>
    <w:p>
      <w:pPr>
        <w:spacing w:after="0"/>
        <w:numPr>
          <w:ilvl w:val="0"/>
          <w:numId w:val="2"/>
        </w:numPr>
      </w:pPr>
      <w:r>
        <w:rPr/>
        <w:t xml:space="preserve">Spectral methods limitations</w:t>
      </w:r>
    </w:p>
    <w:p>
      <w:pPr>
        <w:spacing w:after="0"/>
        <w:numPr>
          <w:ilvl w:val="0"/>
          <w:numId w:val="2"/>
        </w:numPr>
      </w:pPr>
      <w:r>
        <w:rPr/>
        <w:t xml:space="preserve">Spectral methods comparison</w:t>
      </w:r>
    </w:p>
    <w:p>
      <w:pPr>
        <w:spacing w:after="0"/>
        <w:numPr>
          <w:ilvl w:val="0"/>
          <w:numId w:val="2"/>
        </w:numPr>
      </w:pPr>
      <w:r>
        <w:rPr/>
        <w:t xml:space="preserve">Spectral methods implementation</w:t>
      </w:r>
    </w:p>
    <w:p>
      <w:pPr>
        <w:numPr>
          <w:ilvl w:val="0"/>
          <w:numId w:val="2"/>
        </w:numPr>
      </w:pPr>
      <w:r>
        <w:rPr/>
        <w:t xml:space="preserve">Spectral methods optimization</w:t>
      </w:r>
    </w:p>
    <w:p>
      <w:pPr>
        <w:pStyle w:val="Heading1"/>
      </w:pPr>
      <w:bookmarkStart w:id="6" w:name="_Toc6"/>
      <w:r>
        <w:t>Report location:</w:t>
      </w:r>
      <w:bookmarkEnd w:id="6"/>
    </w:p>
    <w:p>
      <w:hyperlink r:id="rId8" w:history="1">
        <w:r>
          <w:rPr>
            <w:color w:val="2980b9"/>
            <w:u w:val="single"/>
          </w:rPr>
          <w:t xml:space="preserve">https://www.fullpicture.app/item/adbf58926b9bb1f7b42579c9749464de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D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5460507500149" TargetMode="External"/><Relationship Id="rId8" Type="http://schemas.openxmlformats.org/officeDocument/2006/relationships/hyperlink" Target="https://www.fullpicture.app/item/adbf58926b9bb1f7b42579c974946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2023-02-24T11:15:46+01:00</dcterms:created>
  <dcterms:modified xsi:type="dcterms:W3CDTF">2023-02-24T11:15:46+01:00</dcterms:modified>
</cp:coreProperties>
</file>

<file path=docProps/custom.xml><?xml version="1.0" encoding="utf-8"?>
<Properties xmlns="http://schemas.openxmlformats.org/officeDocument/2006/custom-properties" xmlns:vt="http://schemas.openxmlformats.org/officeDocument/2006/docPropsVTypes"/>
</file>