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Paradox of Self-Improvement - by J.W. Bertolotti</w:t>
      </w:r>
      <w:br/>
      <w:hyperlink r:id="rId7" w:history="1">
        <w:r>
          <w:rPr>
            <w:color w:val="2980b9"/>
            <w:u w:val="single"/>
          </w:rPr>
          <w:t xml:space="preserve">https://perennial.substack.com/p/the-paradox-of-self-improvement</w:t>
        </w:r>
      </w:hyperlink>
    </w:p>
    <w:p>
      <w:pPr>
        <w:pStyle w:val="Heading1"/>
      </w:pPr>
      <w:bookmarkStart w:id="2" w:name="_Toc2"/>
      <w:r>
        <w:t>Article summary:</w:t>
      </w:r>
      <w:bookmarkEnd w:id="2"/>
    </w:p>
    <w:p>
      <w:pPr>
        <w:jc w:val="both"/>
      </w:pPr>
      <w:r>
        <w:rPr/>
        <w:t xml:space="preserve">1. Eastern traditions point to getting over ourselves, while modern self-help often focuses on exertion and determination.</w:t>
      </w:r>
    </w:p>
    <w:p>
      <w:pPr>
        <w:jc w:val="both"/>
      </w:pPr>
      <w:r>
        <w:rPr/>
        <w:t xml:space="preserve">2. Self-improvement is best achieved by yielding, accepting, and giving up resistance.</w:t>
      </w:r>
    </w:p>
    <w:p>
      <w:pPr>
        <w:jc w:val="both"/>
      </w:pPr>
      <w:r>
        <w:rPr/>
        <w:t xml:space="preserve">3. To self-actualize, one must let go of their obsession with themselves and focus on meanings that are connected with the well-being of others.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its content. It provides a balanced view of different approaches to self-improvement, drawing from both Eastern traditions as well as modern self-help advice. The author cites multiple sources for her claims, including Lao Tzu, Viktor Frankl, Anna Katharina Schaffner, Humble the Poet, and Mahatma Gandhi. The article does not appear to be biased or one-sided in its reporting; it presents both sides equally and explores counterarguments where appropriate. Furthermore, the author provides evidence for her claims in the form of quotes from various sources which adds credibility to her argument. </w:t>
      </w:r>
    </w:p>
    <w:p>
      <w:pPr>
        <w:jc w:val="both"/>
      </w:pPr>
      <w:r>
        <w:rPr/>
        <w:t xml:space="preserve">The only potential issue with the article is that it does not explore any possible risks associated with self-improvement or present any negative aspects of it. However, this is likely due to the fact that the article is focused on presenting different approaches to self-improvement rather than exploring potential risks associated with it. Therefore, overall this article can be considered reliable and trustworthy in its content and presentation of information.</w:t>
      </w:r>
    </w:p>
    <w:p>
      <w:pPr>
        <w:pStyle w:val="Heading1"/>
      </w:pPr>
      <w:bookmarkStart w:id="5" w:name="_Toc5"/>
      <w:r>
        <w:t>Topics for further research:</w:t>
      </w:r>
      <w:bookmarkEnd w:id="5"/>
    </w:p>
    <w:p>
      <w:pPr>
        <w:spacing w:after="0"/>
        <w:numPr>
          <w:ilvl w:val="0"/>
          <w:numId w:val="2"/>
        </w:numPr>
      </w:pPr>
      <w:r>
        <w:rPr/>
        <w:t xml:space="preserve">Risks of self-improvement</w:t>
      </w:r>
    </w:p>
    <w:p>
      <w:pPr>
        <w:spacing w:after="0"/>
        <w:numPr>
          <w:ilvl w:val="0"/>
          <w:numId w:val="2"/>
        </w:numPr>
      </w:pPr>
      <w:r>
        <w:rPr/>
        <w:t xml:space="preserve">Negative aspects of self-improvement</w:t>
      </w:r>
    </w:p>
    <w:p>
      <w:pPr>
        <w:spacing w:after="0"/>
        <w:numPr>
          <w:ilvl w:val="0"/>
          <w:numId w:val="2"/>
        </w:numPr>
      </w:pPr>
      <w:r>
        <w:rPr/>
        <w:t xml:space="preserve">Psychological effects of self-improvement</w:t>
      </w:r>
    </w:p>
    <w:p>
      <w:pPr>
        <w:spacing w:after="0"/>
        <w:numPr>
          <w:ilvl w:val="0"/>
          <w:numId w:val="2"/>
        </w:numPr>
      </w:pPr>
      <w:r>
        <w:rPr/>
        <w:t xml:space="preserve">Self-improvement strategies for success</w:t>
      </w:r>
    </w:p>
    <w:p>
      <w:pPr>
        <w:spacing w:after="0"/>
        <w:numPr>
          <w:ilvl w:val="0"/>
          <w:numId w:val="2"/>
        </w:numPr>
      </w:pPr>
      <w:r>
        <w:rPr/>
        <w:t xml:space="preserve">Self-improvement techniques for mental health</w:t>
      </w:r>
    </w:p>
    <w:p>
      <w:pPr>
        <w:numPr>
          <w:ilvl w:val="0"/>
          <w:numId w:val="2"/>
        </w:numPr>
      </w:pPr>
      <w:r>
        <w:rPr/>
        <w:t xml:space="preserve">Benefits of self-improvement</w:t>
      </w:r>
    </w:p>
    <w:p>
      <w:pPr>
        <w:pStyle w:val="Heading1"/>
      </w:pPr>
      <w:bookmarkStart w:id="6" w:name="_Toc6"/>
      <w:r>
        <w:t>Report location:</w:t>
      </w:r>
      <w:bookmarkEnd w:id="6"/>
    </w:p>
    <w:p>
      <w:hyperlink r:id="rId8" w:history="1">
        <w:r>
          <w:rPr>
            <w:color w:val="2980b9"/>
            <w:u w:val="single"/>
          </w:rPr>
          <w:t xml:space="preserve">https://www.fullpicture.app/item/add675424034c302bd08b09f4e458aca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A6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ennial.substack.com/p/the-paradox-of-self-improvement" TargetMode="External"/><Relationship Id="rId8" Type="http://schemas.openxmlformats.org/officeDocument/2006/relationships/hyperlink" Target="https://www.fullpicture.app/item/add675424034c302bd08b09f4e458a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2023-02-23T01:35:53+01:00</dcterms:created>
  <dcterms:modified xsi:type="dcterms:W3CDTF">2023-02-23T01:35:53+01:00</dcterms:modified>
</cp:coreProperties>
</file>

<file path=docProps/custom.xml><?xml version="1.0" encoding="utf-8"?>
<Properties xmlns="http://schemas.openxmlformats.org/officeDocument/2006/custom-properties" xmlns:vt="http://schemas.openxmlformats.org/officeDocument/2006/docPropsVTypes"/>
</file>