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Wang - Circular Photogalvanic Effect in Oxide Two-Dimensional Electron Gases</w:t></w:r><w:br/><w:hyperlink r:id="rId7" w:history="1"><w:r><w:rPr><w:color w:val="2980b9"/><w:u w:val="single"/></w:rPr><w:t xml:space="preserve">https://click.endnote.com/viewer?doi=10.1103%2Fphysrevlett.128.187401&token=WzI0OTk2MzMsIjEwLjExMDMvcGh5c3JldmxldHQuMTI4LjE4NzQwMSJd.JzGgTpGkMLjKB96pXBCC5DYfhn8</w:t></w:r></w:hyperlink></w:p><w:p><w:pPr><w:pStyle w:val="Heading1"/></w:pPr><w:bookmarkStart w:id="2" w:name="_Toc2"/><w:r><w:t>Article summary:</w:t></w:r><w:bookmarkEnd w:id="2"/></w:p><w:p><w:pPr><w:jc w:val="both"/></w:pPr><w:r><w:rPr/><w:t xml:space="preserve">1. This article discusses the circular photogalvanic effect (CPGE) in oxide two-dimensional electron gases (2DEGs).</w:t></w:r></w:p><w:p><w:pPr><w:jc w:val="both"/></w:pPr><w:r><w:rPr/><w:t xml:space="preserve">2. The CPGE is generated by exciting spin polarized electrons from the in-gap states of SrTiO3 to 2DEG via circularly polarized light.</w:t></w:r></w:p><w:p><w:pPr><w:jc w:val="both"/></w:pPr><w:r><w:rPr/><w:t xml:space="preserve">3. The CPGE can be effectively modified by the density and distribution of oxygen vacancies, providing an effective approach to generate and manipulate spin polarized current.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detailed overview of the circular photogalvanic effect (CPGE) in oxide two-dimensional electron gases (2DEGs). The authors discuss how spin polarized electrons are selectively excited by circularly polarized light from the in-gap states of SrTiO3 to 2DEG and converted into electric current via the mechanism of spin-momentum locking arising from Rashba spin-orbit coupling. Additionally, they note that the CPGE can be effectively modified by the density and distribution of oxygen vacancies, paving the way toward oxide spintronics. </w:t></w:r></w:p><w:p><w:pPr><w:jc w:val="both"/></w:pPr><w:r><w:rPr/><w:t xml:space="preserve">The article appears to be well researched and reliable, as it cites relevant research studies and provides evidence for its claims. Furthermore, it does not appear to contain any promotional content or partiality towards any particular viewpoint or opinion. However, there are some points that could have been explored further such as potential risks associated with this technology or counterarguments against its use. Additionally, while both sides of an argument are presented equally throughout most of the article, there is a lack of discussion on possible alternatives or other approaches that could be used instead of CPGE for generating spin polarized current.</w:t></w:r></w:p><w:p><w:pPr><w:pStyle w:val="Heading1"/></w:pPr><w:bookmarkStart w:id="5" w:name="_Toc5"/><w:r><w:t>Topics for further research:</w:t></w:r><w:bookmarkEnd w:id="5"/></w:p><w:p><w:pPr><w:spacing w:after="0"/><w:numPr><w:ilvl w:val="0"/><w:numId w:val="2"/></w:numPr></w:pPr><w:r><w:rPr/><w:t xml:space="preserve">Alternative approaches to generating spin polarized current</w:t></w:r></w:p><w:p><w:pPr><w:spacing w:after="0"/><w:numPr><w:ilvl w:val="0"/><w:numId w:val="2"/></w:numPr></w:pPr><w:r><w:rPr/><w:t xml:space="preserve">Potential risks associated with circular photogalvanic effect</w:t></w:r></w:p><w:p><w:pPr><w:spacing w:after="0"/><w:numPr><w:ilvl w:val="0"/><w:numId w:val="2"/></w:numPr></w:pPr><w:r><w:rPr/><w:t xml:space="preserve">Counterarguments against using circular photogalvanic effect</w:t></w:r></w:p><w:p><w:pPr><w:spacing w:after="0"/><w:numPr><w:ilvl w:val="0"/><w:numId w:val="2"/></w:numPr></w:pPr><w:r><w:rPr/><w:t xml:space="preserve">Impact of oxygen vacancies on circular photogalvanic effect</w:t></w:r></w:p><w:p><w:pPr><w:spacing w:after="0"/><w:numPr><w:ilvl w:val="0"/><w:numId w:val="2"/></w:numPr></w:pPr><w:r><w:rPr/><w:t xml:space="preserve">Spin-momentum locking in oxide two-dimensional electron gases</w:t></w:r></w:p><w:p><w:pPr><w:numPr><w:ilvl w:val="0"/><w:numId w:val="2"/></w:numPr></w:pPr><w:r><w:rPr/><w:t xml:space="preserve">Applications of circular photogalvanic effect in spintronics</w:t></w:r></w:p><w:p><w:pPr><w:pStyle w:val="Heading1"/></w:pPr><w:bookmarkStart w:id="6" w:name="_Toc6"/><w:r><w:t>Report location:</w:t></w:r><w:bookmarkEnd w:id="6"/></w:p><w:p><w:hyperlink r:id="rId8" w:history="1"><w:r><w:rPr><w:color w:val="2980b9"/><w:u w:val="single"/></w:rPr><w:t xml:space="preserve">https://www.fullpicture.app/item/ae91693393e0f6ab5b5e2b3b88c31ca2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2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03%2Fphysrevlett.128.187401&amp;token=WzI0OTk2MzMsIjEwLjExMDMvcGh5c3JldmxldHQuMTI4LjE4NzQwMSJd.JzGgTpGkMLjKB96pXBCC5DYfhn8" TargetMode="External"/><Relationship Id="rId8" Type="http://schemas.openxmlformats.org/officeDocument/2006/relationships/hyperlink" Target="https://www.fullpicture.app/item/ae91693393e0f6ab5b5e2b3b88c31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2023-02-24T17:05:49+01:00</dcterms:created>
  <dcterms:modified xsi:type="dcterms:W3CDTF">2023-02-24T17:05:49+01:00</dcterms:modified>
</cp:coreProperties>
</file>

<file path=docProps/custom.xml><?xml version="1.0" encoding="utf-8"?>
<Properties xmlns="http://schemas.openxmlformats.org/officeDocument/2006/custom-properties" xmlns:vt="http://schemas.openxmlformats.org/officeDocument/2006/docPropsVTypes"/>
</file>