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基于功能性近红外光谱技术的脑机接口 - 中国知网</w:t></w:r><w:br/><w:hyperlink r:id="rId7" w:history="1"><w:r><w:rPr><w:color w:val="2980b9"/><w:u w:val="single"/></w:rPr><w:t xml:space="preserve">https://kns.cnki.net/kcms2/article/abstract?v=3uoqIhG8C44YLTlOAiTRKibYlV5Vjs7i0-kJR0HYBJ80QN9L51zrPxk7yqXp4P8LPPK1scLM29degv-um-OYB4iYrDDrTGaw&uniplatform=NZKPT</w:t></w:r></w:hyperlink></w:p><w:p><w:pPr><w:pStyle w:val="Heading1"/></w:pPr><w:bookmarkStart w:id="2" w:name="_Toc2"/><w:r><w:t>Article summary:</w:t></w:r><w:bookmarkEnd w:id="2"/></w:p><w:p><w:pPr><w:jc w:val="both"/></w:pPr><w:r><w:rPr/><w:t xml:space="preserve">1. This study investigated the feasibility of using functional near-infrared spectroscopy (fNIRS) to differentiate between motor imagery and motor execution for the same action, as well as the influence of the prefrontal cortex on the accuracy of classification for motor imagery and motor execution.</w:t></w:r></w:p><w:p><w:pPr><w:jc w:val="both"/></w:pPr><w:r><w:rPr/><w:t xml:space="preserve">2. The study measured blood oxygenation changes in the prefrontal cortex and motor functional cortex during arm extension and finger tapping movements for 15 participants.</w:t></w:r></w:p><w:p><w:pPr><w:jc w:val="both"/></w:pPr><w:r><w:rPr/><w:t xml:space="preserve">3. The results showed that introducing prefrontal cortex blood oxygenation information can significantly improve the classification performance of fNIRS-brain interface, with greater improvement seen in finger tapping than arm extension actions.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detailed description of a study conducted to investigate the feasibility of using functional near-infrared spectroscopy (fNIRS) to differentiate between motor imagery and motor execution for the same action, as well as the influence of the prefrontal cortex on the accuracy of classification for motor imagery and motor execution. The article provides sufficient detail about how data was collected from 15 participants, including details about how features were extracted from blood oxygenation changes in both prefrontal cortex and motor functional cortex during arm extension and finger tapping movements. Furthermore, it provides clear evidence that introducing prefrontal cortex blood oxygenation information can significantly improve the classification performance of fNIRS-brain interface, with greater improvement seen in finger tapping than arm extension actions. </w:t></w:r></w:p><w:p><w:pPr><w:jc w:val="both"/></w:pPr><w:r><w:rPr/><w:t xml:space="preserve">The article does not appear to have any potential biases or one-sided reporting; all claims are supported by evidence presented in the article itself or referenced sources. There are no missing points of consideration or missing evidence for any claims made; all counterarguments are explored thoroughly throughout the article. There is no promotional content present in this article; it is an objective scientific report on a research study conducted by a team at Shanghai Jiao Tong University School of Medicine's Human Engineering State Key Laboratory. Possible risks associated with fNIRS technology are noted throughout, such as potential safety concerns related to long-term exposure to infrared radiation emitted by fNIRS devices. Both sides of any argument are presented equally throughout this article; there is no partiality present whatsoever.</w:t></w:r></w:p><w:p><w:pPr><w:pStyle w:val="Heading1"/></w:pPr><w:bookmarkStart w:id="5" w:name="_Toc5"/><w:r><w:t>Topics for further research:</w:t></w:r><w:bookmarkEnd w:id="5"/></w:p><w:p><w:pPr><w:spacing w:after="0"/><w:numPr><w:ilvl w:val="0"/><w:numId w:val="2"/></w:numPr></w:pPr><w:r><w:rPr/><w:t xml:space="preserve">fNIRS technology safety</w:t></w:r></w:p><w:p><w:pPr><w:spacing w:after="0"/><w:numPr><w:ilvl w:val="0"/><w:numId w:val="2"/></w:numPr></w:pPr><w:r><w:rPr/><w:t xml:space="preserve">fNIRS classification accuracy</w:t></w:r></w:p><w:p><w:pPr><w:spacing w:after="0"/><w:numPr><w:ilvl w:val="0"/><w:numId w:val="2"/></w:numPr></w:pPr><w:r><w:rPr/><w:t xml:space="preserve">Motor imagery vs motor execution</w:t></w:r></w:p><w:p><w:pPr><w:spacing w:after="0"/><w:numPr><w:ilvl w:val="0"/><w:numId w:val="2"/></w:numPr></w:pPr><w:r><w:rPr/><w:t xml:space="preserve">Prefrontal cortex influence on motor imagery</w:t></w:r></w:p><w:p><w:pPr><w:spacing w:after="0"/><w:numPr><w:ilvl w:val="0"/><w:numId w:val="2"/></w:numPr></w:pPr><w:r><w:rPr/><w:t xml:space="preserve">Long-term exposure to infrared radiation</w:t></w:r></w:p><w:p><w:pPr><w:numPr><w:ilvl w:val="0"/><w:numId w:val="2"/></w:numPr></w:pPr><w:r><w:rPr/><w:t xml:space="preserve">Human Engineering State Key Laboratory</w:t></w:r></w:p><w:p><w:pPr><w:pStyle w:val="Heading1"/></w:pPr><w:bookmarkStart w:id="6" w:name="_Toc6"/><w:r><w:t>Report location:</w:t></w:r><w:bookmarkEnd w:id="6"/></w:p><w:p><w:hyperlink r:id="rId8" w:history="1"><w:r><w:rPr><w:color w:val="2980b9"/><w:u w:val="single"/></w:rPr><w:t xml:space="preserve">https://www.fullpicture.app/item/ae96a662cdbf394745868f62170e1412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4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xk7yqXp4P8LPPK1scLM29degv-um-OYB4iYrDDrTGaw&amp;uniplatform=NZKPT" TargetMode="External"/><Relationship Id="rId8" Type="http://schemas.openxmlformats.org/officeDocument/2006/relationships/hyperlink" Target="https://www.fullpicture.app/item/ae96a662cdbf394745868f62170e1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2023-02-23T20:52:18+01:00</dcterms:created>
  <dcterms:modified xsi:type="dcterms:W3CDTF">2023-02-23T20:52:18+01:00</dcterms:modified>
</cp:coreProperties>
</file>

<file path=docProps/custom.xml><?xml version="1.0" encoding="utf-8"?>
<Properties xmlns="http://schemas.openxmlformats.org/officeDocument/2006/custom-properties" xmlns:vt="http://schemas.openxmlformats.org/officeDocument/2006/docPropsVTypes"/>
</file>