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Variations in methane yield and microbial community profiles in the rumen of dairy cows as they pass through stages of first lactation - Journal of Dairy Science</w:t>
      </w:r>
      <w:br/>
      <w:hyperlink r:id="rId7" w:history="1">
        <w:r>
          <w:rPr>
            <w:color w:val="2980b9"/>
            <w:u w:val="single"/>
          </w:rPr>
          <w:t xml:space="preserve">https://www.journalofdairyscience.org/article/S0022-0302(18)30253-4/fulltext</w:t>
        </w:r>
      </w:hyperlink>
    </w:p>
    <w:p>
      <w:pPr>
        <w:pStyle w:val="Heading1"/>
      </w:pPr>
      <w:bookmarkStart w:id="2" w:name="_Toc2"/>
      <w:r>
        <w:t>Article summary:</w:t>
      </w:r>
      <w:bookmarkEnd w:id="2"/>
    </w:p>
    <w:p>
      <w:pPr>
        <w:jc w:val="both"/>
      </w:pPr>
      <w:r>
        <w:rPr/>
        <w:t xml:space="preserve">1. Methane yield in dairy cows increases significantly from early to late lactation: Recent studies have shown that methane yield in dairy cows significantly increases as they progress from early to late lactation. This increase in methane production is primarily due to an increase in dry matter intake, which is the main driver of methane production.</w:t>
      </w:r>
    </w:p>
    <w:p>
      <w:pPr>
        <w:jc w:val="both"/>
      </w:pPr>
      <w:r>
        <w:rPr/>
        <w:t xml:space="preserve"/>
      </w:r>
    </w:p>
    <w:p>
      <w:pPr>
        <w:jc w:val="both"/>
      </w:pPr>
      <w:r>
        <w:rPr/>
        <w:t xml:space="preserve">2. Changes in rumen microbial community structure are related to increased methane yield: The study found that there were significant differences in bacterial and archaeal community structures between early and late lactation stages. These changes in microbial community structure were associated with the increase in methane yield. Prevotella was the dominant bacterial genus in the rumen of cows, followed by Succinclasticum, Treponema, Fibrobacter, Ruminococcus, and Bifidobacterium.</w:t>
      </w:r>
    </w:p>
    <w:p>
      <w:pPr>
        <w:jc w:val="both"/>
      </w:pPr>
      <w:r>
        <w:rPr/>
        <w:t xml:space="preserve"/>
      </w:r>
    </w:p>
    <w:p>
      <w:pPr>
        <w:jc w:val="both"/>
      </w:pPr>
      <w:r>
        <w:rPr/>
        <w:t xml:space="preserve">3. Short-chain fatty acid concentrations and propionate levels are also affected by stage of lactation: The study observed that the ratio of acetate and butyrate to propionate was significantly higher in late lactation compared to early lactation. Additionally, propionate concentrations were higher in cows with low methane yield during late lactation. However, no differences were observed in bacterial or archaeal community structures based on propionate concentration.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奶牛在第一泌乳期间甲烷产量和微生物群落结构的变化。文章指出，奶牛的甲烷产量在泌乳周期内显著增加，并且与瘤胃微生物群落结构的变化有关。然而，这篇文章存在一些潜在的偏见和问题。</w:t>
      </w:r>
    </w:p>
    <w:p>
      <w:pPr>
        <w:jc w:val="both"/>
      </w:pPr>
      <w:r>
        <w:rPr/>
        <w:t xml:space="preserve"/>
      </w:r>
    </w:p>
    <w:p>
      <w:pPr>
        <w:jc w:val="both"/>
      </w:pPr>
      <w:r>
        <w:rPr/>
        <w:t xml:space="preserve">首先，文章没有提及可能存在的其他因素对甲烷产量和微生物群落结构的影响。例如，饲料成分、饲养管理和环境条件等因素都可能对甲烷产量和微生物群落结构产生影响。没有考虑到这些因素可能导致对结果的误解。</w:t>
      </w:r>
    </w:p>
    <w:p>
      <w:pPr>
        <w:jc w:val="both"/>
      </w:pPr>
      <w:r>
        <w:rPr/>
        <w:t xml:space="preserve"/>
      </w:r>
    </w:p>
    <w:p>
      <w:pPr>
        <w:jc w:val="both"/>
      </w:pPr>
      <w:r>
        <w:rPr/>
        <w:t xml:space="preserve">其次，文章没有提供足够的证据来支持其主张。虽然文章观察到了早期和晚期泌乳期间细菌和古菌群落结构的差异，但并未明确说明这种差异与甲烷产量增加之间的因果关系。缺乏实验证据来支持作者所提出的假设。</w:t>
      </w:r>
    </w:p>
    <w:p>
      <w:pPr>
        <w:jc w:val="both"/>
      </w:pPr>
      <w:r>
        <w:rPr/>
        <w:t xml:space="preserve"/>
      </w:r>
    </w:p>
    <w:p>
      <w:pPr>
        <w:jc w:val="both"/>
      </w:pPr>
      <w:r>
        <w:rPr/>
        <w:t xml:space="preserve">此外，文章没有探讨可能存在的反驳观点或其他解释。例如，是否有其他因素可以解释晚期泌乳期间甲烷产量的增加？文章没有提供对这些问题的回答，导致了信息的片面性。</w:t>
      </w:r>
    </w:p>
    <w:p>
      <w:pPr>
        <w:jc w:val="both"/>
      </w:pPr>
      <w:r>
        <w:rPr/>
        <w:t xml:space="preserve"/>
      </w:r>
    </w:p>
    <w:p>
      <w:pPr>
        <w:jc w:val="both"/>
      </w:pPr>
      <w:r>
        <w:rPr/>
        <w:t xml:space="preserve">最后，文章可能存在宣传内容和偏袒。文章强调减少甲烷排放对环境和经济都有益处，但并未充分探讨其他可能的风险或负面影响。此外，文章没有平等地呈现双方观点，只关注了减少甲烷排放的好处。</w:t>
      </w:r>
    </w:p>
    <w:p>
      <w:pPr>
        <w:jc w:val="both"/>
      </w:pPr>
      <w:r>
        <w:rPr/>
        <w:t xml:space="preserve"/>
      </w:r>
    </w:p>
    <w:p>
      <w:pPr>
        <w:jc w:val="both"/>
      </w:pPr>
      <w:r>
        <w:rPr/>
        <w:t xml:space="preserve">综上所述，这篇文章存在一些潜在的偏见和问题，包括缺乏全面考虑、缺乏证据支持、未探索反驳观点、宣传内容和偏袒等。在进一步研究中，应该更加全面地考虑各种因素，并提供更多实验证据来支持结论。</w:t>
      </w:r>
    </w:p>
    <w:p>
      <w:pPr>
        <w:pStyle w:val="Heading1"/>
      </w:pPr>
      <w:bookmarkStart w:id="5" w:name="_Toc5"/>
      <w:r>
        <w:t>Topics for further research:</w:t>
      </w:r>
      <w:bookmarkEnd w:id="5"/>
    </w:p>
    <w:p>
      <w:pPr>
        <w:spacing w:after="0"/>
        <w:numPr>
          <w:ilvl w:val="0"/>
          <w:numId w:val="2"/>
        </w:numPr>
      </w:pPr>
      <w:r>
        <w:rPr/>
        <w:t xml:space="preserve">饲料成分对奶牛甲烷产量的影响
</w:t>
      </w:r>
    </w:p>
    <w:p>
      <w:pPr>
        <w:spacing w:after="0"/>
        <w:numPr>
          <w:ilvl w:val="0"/>
          <w:numId w:val="2"/>
        </w:numPr>
      </w:pPr>
      <w:r>
        <w:rPr/>
        <w:t xml:space="preserve">饲养管理对奶牛甲烷产量的影响
</w:t>
      </w:r>
    </w:p>
    <w:p>
      <w:pPr>
        <w:spacing w:after="0"/>
        <w:numPr>
          <w:ilvl w:val="0"/>
          <w:numId w:val="2"/>
        </w:numPr>
      </w:pPr>
      <w:r>
        <w:rPr/>
        <w:t xml:space="preserve">环境条件对奶牛甲烷产量的影响
</w:t>
      </w:r>
    </w:p>
    <w:p>
      <w:pPr>
        <w:spacing w:after="0"/>
        <w:numPr>
          <w:ilvl w:val="0"/>
          <w:numId w:val="2"/>
        </w:numPr>
      </w:pPr>
      <w:r>
        <w:rPr/>
        <w:t xml:space="preserve">早期和晚期泌乳期间其他因素对微生物群落结构的影响
</w:t>
      </w:r>
    </w:p>
    <w:p>
      <w:pPr>
        <w:spacing w:after="0"/>
        <w:numPr>
          <w:ilvl w:val="0"/>
          <w:numId w:val="2"/>
        </w:numPr>
      </w:pPr>
      <w:r>
        <w:rPr/>
        <w:t xml:space="preserve">其他可能解释晚期泌乳期间甲烷产量增加的因素
</w:t>
      </w:r>
    </w:p>
    <w:p>
      <w:pPr>
        <w:numPr>
          <w:ilvl w:val="0"/>
          <w:numId w:val="2"/>
        </w:numPr>
      </w:pPr>
      <w:r>
        <w:rPr/>
        <w:t xml:space="preserve">减少甲烷排放可能带来的风险或负面影响</w:t>
      </w:r>
    </w:p>
    <w:p>
      <w:pPr>
        <w:pStyle w:val="Heading1"/>
      </w:pPr>
      <w:bookmarkStart w:id="6" w:name="_Toc6"/>
      <w:r>
        <w:t>Report location:</w:t>
      </w:r>
      <w:bookmarkEnd w:id="6"/>
    </w:p>
    <w:p>
      <w:hyperlink r:id="rId8" w:history="1">
        <w:r>
          <w:rPr>
            <w:color w:val="2980b9"/>
            <w:u w:val="single"/>
          </w:rPr>
          <w:t xml:space="preserve">https://www.fullpicture.app/item/aebe04b89c19f5c3fc02743baddfd69e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4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ofdairyscience.org/article/S0022-0302(18)30253-4/fulltext" TargetMode="External"/><Relationship Id="rId8" Type="http://schemas.openxmlformats.org/officeDocument/2006/relationships/hyperlink" Target="https://www.fullpicture.app/item/aebe04b89c19f5c3fc02743baddfd6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2024-01-01T00:44:49+01:00</dcterms:created>
  <dcterms:modified xsi:type="dcterms:W3CDTF">2024-01-01T00:44:49+01:00</dcterms:modified>
</cp:coreProperties>
</file>

<file path=docProps/custom.xml><?xml version="1.0" encoding="utf-8"?>
<Properties xmlns="http://schemas.openxmlformats.org/officeDocument/2006/custom-properties" xmlns:vt="http://schemas.openxmlformats.org/officeDocument/2006/docPropsVTypes"/>
</file>