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Dashboard</w:t>
      </w:r>
      <w:br/>
      <w:hyperlink r:id="rId7" w:history="1">
        <w:r>
          <w:rPr>
            <w:color w:val="2980b9"/>
            <w:u w:val="single"/>
          </w:rPr>
          <w:t xml:space="preserve">http://moodle.ipnetuniversity.com/my/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 recherche de cours permet aux utilisateurs de trouver tout le contenu des cours.</w:t>
      </w:r>
    </w:p>
    <w:p>
      <w:pPr>
        <w:jc w:val="both"/>
      </w:pPr>
      <w:r>
        <w:rPr/>
        <w:t xml:space="preserve">2. Les utilisateurs peuvent effectuer des recherches sur les cours et obtenir des résultats rapides et précis.</w:t>
      </w:r>
    </w:p>
    <w:p>
      <w:pPr>
        <w:jc w:val="both"/>
      </w:pPr>
      <w:r>
        <w:rPr/>
        <w:t xml:space="preserve">3. La recherche de cours est une fonctionnalité utile pour les étudiants et les enseignants.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L'article est généralement bien écrit et fournit une description claire de la fonctionnalité de recherche de cours proposée par le tableau de bord. Cependant, il n'y a pas d'informations sur la fiabilité ou la sécurité du système, ni sur les risques potentiels associés à l'utilisation du système. De plus, l'article ne mentionne pas si le système est compatible avec d'autres plates-formes ou non, ce qui pourrait être un facteur important pour certains utilisateurs. En outre, l'article ne mentionne pas si le système est mis à jour régulièrement ou non, ce qui peut être important pour assurer que les informations sont toujours exactes et à jour. Enfin, l'article ne mentionne pas si le système offre des options supplémentaires telles que la personnalisation des résultats ou des filtres avancés pour affiner les résultats de recherche.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Fiabilité et sécurité du tableau de bord de recherche de cours</w:t>
      </w:r>
    </w:p>
    <w:p>
      <w:pPr>
        <w:spacing w:after="0"/>
        <w:numPr>
          <w:ilvl w:val="0"/>
          <w:numId w:val="2"/>
        </w:numPr>
      </w:pPr>
      <w:r>
        <w:rPr/>
        <w:t xml:space="preserve">Compatibilité du tableau de bord de recherche de cours avec d'autres plates-formes</w:t>
      </w:r>
    </w:p>
    <w:p>
      <w:pPr>
        <w:spacing w:after="0"/>
        <w:numPr>
          <w:ilvl w:val="0"/>
          <w:numId w:val="2"/>
        </w:numPr>
      </w:pPr>
      <w:r>
        <w:rPr/>
        <w:t xml:space="preserve">Mise à jour régulière du tableau de bord de recherche de cours</w:t>
      </w:r>
    </w:p>
    <w:p>
      <w:pPr>
        <w:spacing w:after="0"/>
        <w:numPr>
          <w:ilvl w:val="0"/>
          <w:numId w:val="2"/>
        </w:numPr>
      </w:pPr>
      <w:r>
        <w:rPr/>
        <w:t xml:space="preserve">Personnalisation des résultats de recherche du tableau de bord</w:t>
      </w:r>
    </w:p>
    <w:p>
      <w:pPr>
        <w:spacing w:after="0"/>
        <w:numPr>
          <w:ilvl w:val="0"/>
          <w:numId w:val="2"/>
        </w:numPr>
      </w:pPr>
      <w:r>
        <w:rPr/>
        <w:t xml:space="preserve">Filtres avancés pour affiner les résultats de recherche du tableau de bord</w:t>
      </w:r>
    </w:p>
    <w:p>
      <w:pPr>
        <w:numPr>
          <w:ilvl w:val="0"/>
          <w:numId w:val="2"/>
        </w:numPr>
      </w:pPr>
      <w:r>
        <w:rPr/>
        <w:t xml:space="preserve">Risques associés à l'utilisation du tableau de bord de recherche de cours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https://www.fullpicture.app/item/aebf3c583d89efdcb29994eee7349b27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D341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odle.ipnetuniversity.com/my/" TargetMode="External"/><Relationship Id="rId8" Type="http://schemas.openxmlformats.org/officeDocument/2006/relationships/hyperlink" Target="https://www.fullpicture.app/item/aebf3c583d89efdcb29994eee7349b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2023-03-05T17:12:22+01:00</dcterms:created>
  <dcterms:modified xsi:type="dcterms:W3CDTF">2023-03-05T17:12:22+01:00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