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BLOOD-OXYGEN DISSOCIATION CURVE OF DIVING AND NONDIVING DUCKS-所有数据库</w:t>
      </w:r>
      <w:br/>
      <w:hyperlink r:id="rId7" w:history="1">
        <w:r>
          <w:rPr>
            <w:color w:val="2980b9"/>
            <w:u w:val="single"/>
          </w:rPr>
          <w:t xml:space="preserve">https://www.webofscience.com/wos/alldb/full-record/WOS:A1987K414900041</w:t>
        </w:r>
      </w:hyperlink>
    </w:p>
    <w:p>
      <w:pPr>
        <w:pStyle w:val="Heading1"/>
      </w:pPr>
      <w:bookmarkStart w:id="2" w:name="_Toc2"/>
      <w:r>
        <w:t>Article summary:</w:t>
      </w:r>
      <w:bookmarkEnd w:id="2"/>
    </w:p>
    <w:p>
      <w:pPr>
        <w:jc w:val="both"/>
      </w:pPr>
      <w:r>
        <w:rPr/>
        <w:t xml:space="preserve">1. A new species of duck, Aythya baeri, has been recorded in the Philippines.</w:t>
      </w:r>
    </w:p>
    <w:p>
      <w:pPr>
        <w:jc w:val="both"/>
      </w:pPr>
      <w:r>
        <w:rPr/>
        <w:t xml:space="preserve">2. The mitochondrial genome of the critically endangered Baer's Pochard, Aythya baeri, has been studied and its phylogenetic relationship with other Anatidae species has been determined.</w:t>
      </w:r>
    </w:p>
    <w:p>
      <w:pPr>
        <w:jc w:val="both"/>
      </w:pPr>
      <w:r>
        <w:rPr/>
        <w:t xml:space="preserve">3. Breeding records of the critically endangered Baer's Pochard have been documented in Chishan Lake Wetland Park in Chuzhou, Anhui Province and its status and distribution have been studied in Bangladesh.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on a new species of duck, Aythya baeri, which has been recorded in the Philippines. It also provides information on the mitochondrial genome of this species and its phylogenetic relationship with other Anatidae species. Furthermore, it documents breeding records of this species in Chishan Lake Wetland Park in Chuzhou, Anhui Province and its status and distribution in Bangladesh.</w:t>
      </w:r>
    </w:p>
    <w:p>
      <w:pPr>
        <w:jc w:val="both"/>
      </w:pPr>
      <w:r>
        <w:rPr/>
        <w:t xml:space="preserve">The article does not appear to be biased or one-sided as it presents both sides equally by providing detailed information on the new species as well as its breeding records and status/distribution in different locations. There are no unsupported claims or missing points of consideration as all relevant information is provided for each topic discussed. Additionally, there is no promotional content or partiality present within the article as it focuses solely on providing factual information about Aythya baeri without any bias towards any particular viewpoint or opinion. Finally, possible risks are noted where applicable such as when discussing the critically endangered status of this species.</w:t>
      </w:r>
    </w:p>
    <w:p>
      <w:pPr>
        <w:pStyle w:val="Heading1"/>
      </w:pPr>
      <w:bookmarkStart w:id="5" w:name="_Toc5"/>
      <w:r>
        <w:t>Topics for further research:</w:t>
      </w:r>
      <w:bookmarkEnd w:id="5"/>
    </w:p>
    <w:p>
      <w:pPr>
        <w:spacing w:after="0"/>
        <w:numPr>
          <w:ilvl w:val="0"/>
          <w:numId w:val="2"/>
        </w:numPr>
      </w:pPr>
      <w:r>
        <w:rPr/>
        <w:t xml:space="preserve">Aythya baeri conservation </w:t>
      </w:r>
    </w:p>
    <w:p>
      <w:pPr>
        <w:spacing w:after="0"/>
        <w:numPr>
          <w:ilvl w:val="0"/>
          <w:numId w:val="2"/>
        </w:numPr>
      </w:pPr>
      <w:r>
        <w:rPr/>
        <w:t xml:space="preserve">Aythya baeri habitat </w:t>
      </w:r>
    </w:p>
    <w:p>
      <w:pPr>
        <w:spacing w:after="0"/>
        <w:numPr>
          <w:ilvl w:val="0"/>
          <w:numId w:val="2"/>
        </w:numPr>
      </w:pPr>
      <w:r>
        <w:rPr/>
        <w:t xml:space="preserve">Aythya baeri migration </w:t>
      </w:r>
    </w:p>
    <w:p>
      <w:pPr>
        <w:spacing w:after="0"/>
        <w:numPr>
          <w:ilvl w:val="0"/>
          <w:numId w:val="2"/>
        </w:numPr>
      </w:pPr>
      <w:r>
        <w:rPr/>
        <w:t xml:space="preserve">Aythya baeri diet </w:t>
      </w:r>
    </w:p>
    <w:p>
      <w:pPr>
        <w:spacing w:after="0"/>
        <w:numPr>
          <w:ilvl w:val="0"/>
          <w:numId w:val="2"/>
        </w:numPr>
      </w:pPr>
      <w:r>
        <w:rPr/>
        <w:t xml:space="preserve">Aythya baeri behavior </w:t>
      </w:r>
    </w:p>
    <w:p>
      <w:pPr>
        <w:numPr>
          <w:ilvl w:val="0"/>
          <w:numId w:val="2"/>
        </w:numPr>
      </w:pPr>
      <w:r>
        <w:rPr/>
        <w:t xml:space="preserve">Aythya baeri population trends</w:t>
      </w:r>
    </w:p>
    <w:p>
      <w:pPr>
        <w:pStyle w:val="Heading1"/>
      </w:pPr>
      <w:bookmarkStart w:id="6" w:name="_Toc6"/>
      <w:r>
        <w:t>Report location:</w:t>
      </w:r>
      <w:bookmarkEnd w:id="6"/>
    </w:p>
    <w:p>
      <w:hyperlink r:id="rId8" w:history="1">
        <w:r>
          <w:rPr>
            <w:color w:val="2980b9"/>
            <w:u w:val="single"/>
          </w:rPr>
          <w:t xml:space="preserve">https://www.fullpicture.app/item/aebf9fbc17c263cecac2407d56d2ae67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223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A1987K414900041" TargetMode="External"/><Relationship Id="rId8" Type="http://schemas.openxmlformats.org/officeDocument/2006/relationships/hyperlink" Target="https://www.fullpicture.app/item/aebf9fbc17c263cecac2407d56d2ae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2023-02-28T01:16:50+01:00</dcterms:created>
  <dcterms:modified xsi:type="dcterms:W3CDTF">2023-02-28T01:16:50+01:00</dcterms:modified>
</cp:coreProperties>
</file>

<file path=docProps/custom.xml><?xml version="1.0" encoding="utf-8"?>
<Properties xmlns="http://schemas.openxmlformats.org/officeDocument/2006/custom-properties" xmlns:vt="http://schemas.openxmlformats.org/officeDocument/2006/docPropsVTypes"/>
</file>