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人民网_网上的人民日报</w:t>
      </w:r>
      <w:br/>
      <w:hyperlink r:id="rId7" w:history="1">
        <w:r>
          <w:rPr>
            <w:color w:val="2980b9"/>
            <w:u w:val="single"/>
          </w:rPr>
          <w:t xml:space="preserve">http://www.people.com.cn/</w:t>
        </w:r>
      </w:hyperlink>
    </w:p>
    <w:p>
      <w:pPr>
        <w:pStyle w:val="Heading1"/>
      </w:pPr>
      <w:bookmarkStart w:id="2" w:name="_Toc2"/>
      <w:r>
        <w:t>Article summary:</w:t>
      </w:r>
      <w:bookmarkEnd w:id="2"/>
    </w:p>
    <w:p>
      <w:pPr>
        <w:jc w:val="both"/>
      </w:pPr>
      <w:r>
        <w:rPr/>
        <w:t xml:space="preserve">1. People's Daily Online has launched a collection of municipal public service issues and suggestions for small and medium-sized enterprises.</w:t>
      </w:r>
    </w:p>
    <w:p>
      <w:pPr>
        <w:jc w:val="both"/>
      </w:pPr>
      <w:r>
        <w:rPr/>
        <w:t xml:space="preserve">2. The 2022 China Brand Forum hosted by People's Daily was held in Beijing, with the theme of “promoting the high-quality development of China's brand building”.</w:t>
      </w:r>
    </w:p>
    <w:p>
      <w:pPr>
        <w:jc w:val="both"/>
      </w:pPr>
      <w:r>
        <w:rPr/>
        <w:t xml:space="preserve">3. People's Daily Online has launched the “How to Further Follow the Online Mass Line on the New Journey” essay solicitation activity, and openly solicited essays from the whole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an overview of various initiatives taken by People's Daily Online, a large-scale online information interaction platform built by People's Daily and a listed media culture company controlled by People's Daily. The article provides details about various activities such as launching collections of municipal public service issues and suggestions for small and medium-sized enterprises, hosting the 2022 China Brand Forum in Beijing, launching an essay solicitation activity, etc. </w:t>
      </w:r>
    </w:p>
    <w:p>
      <w:pPr>
        <w:jc w:val="both"/>
      </w:pPr>
      <w:r>
        <w:rPr/>
        <w:t xml:space="preserve">The article appears to be reliable as it provides detailed information about each initiative taken by People's Daily Online. However, there are some potential biases that should be noted. For example, the article does not provide any counterarguments or alternative perspectives on any of these initiatives or activities. Additionally, there is no mention of any possible risks associated with these initiatives or activities which could lead to a one-sided reporting of these initiatives or activities. Furthermore, there is no evidence provided to support any claims made in the article which could lead to unsupported claims being presented as facts in the article. </w:t>
      </w:r>
    </w:p>
    <w:p>
      <w:pPr>
        <w:jc w:val="both"/>
      </w:pPr>
      <w:r>
        <w:rPr/>
        <w:t xml:space="preserve">In conclusion, while this article appears to be reliable overall due to its detailed information about each initiative taken by People's Daily Online, there are some potential biases that should be noted such as lack of counterarguments or alternative perspectives on any of these initiatives or activities, lack of evidence provided to support any claims made in the article, and lack of mention of any possible risks associated with these initiatives or activities which could lead to a one-sided reporting of these initiatives or activities.</w:t>
      </w:r>
    </w:p>
    <w:p>
      <w:pPr>
        <w:pStyle w:val="Heading1"/>
      </w:pPr>
      <w:bookmarkStart w:id="5" w:name="_Toc5"/>
      <w:r>
        <w:t>Topics for further research:</w:t>
      </w:r>
      <w:bookmarkEnd w:id="5"/>
    </w:p>
    <w:p>
      <w:pPr>
        <w:spacing w:after="0"/>
        <w:numPr>
          <w:ilvl w:val="0"/>
          <w:numId w:val="2"/>
        </w:numPr>
      </w:pPr>
      <w:r>
        <w:rPr/>
        <w:t xml:space="preserve">People's Daily Online initiatives risks</w:t>
      </w:r>
    </w:p>
    <w:p>
      <w:pPr>
        <w:spacing w:after="0"/>
        <w:numPr>
          <w:ilvl w:val="0"/>
          <w:numId w:val="2"/>
        </w:numPr>
      </w:pPr>
      <w:r>
        <w:rPr/>
        <w:t xml:space="preserve">People's Daily Online initiatives counterarguments</w:t>
      </w:r>
    </w:p>
    <w:p>
      <w:pPr>
        <w:spacing w:after="0"/>
        <w:numPr>
          <w:ilvl w:val="0"/>
          <w:numId w:val="2"/>
        </w:numPr>
      </w:pPr>
      <w:r>
        <w:rPr/>
        <w:t xml:space="preserve">People's Daily Online initiatives alternative perspectives</w:t>
      </w:r>
    </w:p>
    <w:p>
      <w:pPr>
        <w:spacing w:after="0"/>
        <w:numPr>
          <w:ilvl w:val="0"/>
          <w:numId w:val="2"/>
        </w:numPr>
      </w:pPr>
      <w:r>
        <w:rPr/>
        <w:t xml:space="preserve">People's Daily Online initiatives evidence</w:t>
      </w:r>
    </w:p>
    <w:p>
      <w:pPr>
        <w:spacing w:after="0"/>
        <w:numPr>
          <w:ilvl w:val="0"/>
          <w:numId w:val="2"/>
        </w:numPr>
      </w:pPr>
      <w:r>
        <w:rPr/>
        <w:t xml:space="preserve">2022 China Brand Forum implications</w:t>
      </w:r>
    </w:p>
    <w:p>
      <w:pPr>
        <w:numPr>
          <w:ilvl w:val="0"/>
          <w:numId w:val="2"/>
        </w:numPr>
      </w:pPr>
      <w:r>
        <w:rPr/>
        <w:t xml:space="preserve">Small and medium-sized enterprises initiatives benefits</w:t>
      </w:r>
    </w:p>
    <w:p>
      <w:pPr>
        <w:pStyle w:val="Heading1"/>
      </w:pPr>
      <w:bookmarkStart w:id="6" w:name="_Toc6"/>
      <w:r>
        <w:t>Report location:</w:t>
      </w:r>
      <w:bookmarkEnd w:id="6"/>
    </w:p>
    <w:p>
      <w:hyperlink r:id="rId8" w:history="1">
        <w:r>
          <w:rPr>
            <w:color w:val="2980b9"/>
            <w:u w:val="single"/>
          </w:rPr>
          <w:t xml:space="preserve">https://www.fullpicture.app/item/af08297a7b5b4efb5b05a01d51cbb6e3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0E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ople.com.cn/" TargetMode="External"/><Relationship Id="rId8" Type="http://schemas.openxmlformats.org/officeDocument/2006/relationships/hyperlink" Target="https://www.fullpicture.app/item/af08297a7b5b4efb5b05a01d51cbb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2023-02-23T00:12:40+01:00</dcterms:created>
  <dcterms:modified xsi:type="dcterms:W3CDTF">2023-02-23T00:12:40+01:00</dcterms:modified>
</cp:coreProperties>
</file>

<file path=docProps/custom.xml><?xml version="1.0" encoding="utf-8"?>
<Properties xmlns="http://schemas.openxmlformats.org/officeDocument/2006/custom-properties" xmlns:vt="http://schemas.openxmlformats.org/officeDocument/2006/docPropsVTypes"/>
</file>