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Israel’s attacks on Gaza: The weapons and mapping the scale of destruction | Israel-Palestine conflict News | Al Jazeera</w:t>
      </w:r>
      <w:br/>
      <w:hyperlink r:id="rId7" w:history="1">
        <w:r>
          <w:rPr>
            <w:color w:val="2980b9"/>
            <w:u w:val="single"/>
          </w:rPr>
          <w:t xml:space="preserve">https://www.aljazeera.com/news/longform/2023/11/9/israel-attacks-on-gaza-weapons-and-scale-of-destruction</w:t>
        </w:r>
      </w:hyperlink>
    </w:p>
    <w:p>
      <w:pPr>
        <w:pStyle w:val="Heading1"/>
      </w:pPr>
      <w:bookmarkStart w:id="2" w:name="_Toc2"/>
      <w:r>
        <w:t>Article summary:</w:t>
      </w:r>
      <w:bookmarkEnd w:id="2"/>
    </w:p>
    <w:p>
      <w:pPr>
        <w:jc w:val="both"/>
      </w:pPr>
      <w:r>
        <w:rPr/>
        <w:t xml:space="preserve">1. Israel's latest assault on the Gaza Strip has resulted in the death of over 10,500 people, including at least 4,300 children.</w:t>
      </w:r>
    </w:p>
    <w:p>
      <w:pPr>
        <w:jc w:val="both"/>
      </w:pPr>
      <w:r>
        <w:rPr/>
        <w:t xml:space="preserve">2. Israel has struck at least 12,000 targets in Gaza during this bombing campaign, making it one of the most intense in recent history.</w:t>
      </w:r>
    </w:p>
    <w:p>
      <w:pPr>
        <w:jc w:val="both"/>
      </w:pPr>
      <w:r>
        <w:rPr/>
        <w:t xml:space="preserve">3. The amount of explosives dropped by Israel on Gaza since October 7 is equivalent to two nuclear bombs, according to the Euro-Med Human Rights Monitor.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"Israel’s attacks on Gaza: The weapons and mapping the scale of destruction" from Al Jazeera provides a detailed account of the Israeli military's assault on the Gaza Strip. However, upon critical analysis, several potential biases and shortcomings can be identified.</w:t>
      </w:r>
    </w:p>
    <w:p>
      <w:pPr>
        <w:jc w:val="both"/>
      </w:pPr>
      <w:r>
        <w:rPr/>
        <w:t xml:space="preserve"/>
      </w:r>
    </w:p>
    <w:p>
      <w:pPr>
        <w:jc w:val="both"/>
      </w:pPr>
      <w:r>
        <w:rPr/>
        <w:t xml:space="preserve">Firstly, the article heavily focuses on the death and destruction caused by Israel's attacks, painting a one-sided picture of the conflict. While it mentions Hamas's surprise attack that preceded Israel's assault, it does not provide sufficient context or explore the reasons behind Israel's response. This omission suggests a bias towards portraying Israel as the aggressor without considering the broader dynamics of the Israeli-Palestinian conflict.</w:t>
      </w:r>
    </w:p>
    <w:p>
      <w:pPr>
        <w:jc w:val="both"/>
      </w:pPr>
      <w:r>
        <w:rPr/>
        <w:t xml:space="preserve"/>
      </w:r>
    </w:p>
    <w:p>
      <w:pPr>
        <w:jc w:val="both"/>
      </w:pPr>
      <w:r>
        <w:rPr/>
        <w:t xml:space="preserve">Furthermore, the article relies on sources such as Google News and Euro-Med Human Rights Monitor for its claims about casualties and destruction. These sources may have their own biases or agendas, which should be taken into account when evaluating their credibility. Additionally, there is no mention of any counterarguments or alternative perspectives that could provide a more balanced view of the situation.</w:t>
      </w:r>
    </w:p>
    <w:p>
      <w:pPr>
        <w:jc w:val="both"/>
      </w:pPr>
      <w:r>
        <w:rPr/>
        <w:t xml:space="preserve"/>
      </w:r>
    </w:p>
    <w:p>
      <w:pPr>
        <w:jc w:val="both"/>
      </w:pPr>
      <w:r>
        <w:rPr/>
        <w:t xml:space="preserve">The claim that Israel has killed over 10,500 people, including 4,300 children, is presented without providing any evidence or verification. It is crucial to critically assess such claims and consider whether they are supported by reliable data or if they are exaggerated for dramatic effect.</w:t>
      </w:r>
    </w:p>
    <w:p>
      <w:pPr>
        <w:jc w:val="both"/>
      </w:pPr>
      <w:r>
        <w:rPr/>
        <w:t xml:space="preserve"/>
      </w:r>
    </w:p>
    <w:p>
      <w:pPr>
        <w:jc w:val="both"/>
      </w:pPr>
      <w:r>
        <w:rPr/>
        <w:t xml:space="preserve">Similarly, stating that Israel has struck at least 12,000 targets without providing specific details or evidence raises questions about the accuracy of this information. Without further context or analysis, it is difficult to determine whether these strikes were solely aimed at military targets or if civilian infrastructure was also affected.</w:t>
      </w:r>
    </w:p>
    <w:p>
      <w:pPr>
        <w:jc w:val="both"/>
      </w:pPr>
      <w:r>
        <w:rPr/>
        <w:t xml:space="preserve"/>
      </w:r>
    </w:p>
    <w:p>
      <w:pPr>
        <w:jc w:val="both"/>
      </w:pPr>
      <w:r>
        <w:rPr/>
        <w:t xml:space="preserve">The comparison between Israel's bombing campaign in Gaza and nuclear bombs lacks proper context and seems designed to sensationalize the situation. While it may be true that a significant amount of explosives have been dropped on Gaza, comparing it to nuclear bombs without considering other factors such as blast radius and long-term effects is misleading.</w:t>
      </w:r>
    </w:p>
    <w:p>
      <w:pPr>
        <w:jc w:val="both"/>
      </w:pPr>
      <w:r>
        <w:rPr/>
        <w:t xml:space="preserve"/>
      </w:r>
    </w:p>
    <w:p>
      <w:pPr>
        <w:jc w:val="both"/>
      </w:pPr>
      <w:r>
        <w:rPr/>
        <w:t xml:space="preserve">Additionally, there is no exploration of potential risks or challenges faced by Israel in conducting its military operations. The article does not address the threat posed by Hamas rockets fired into Israeli territory or the measures taken by Israel to protect its citizens.</w:t>
      </w:r>
    </w:p>
    <w:p>
      <w:pPr>
        <w:jc w:val="both"/>
      </w:pPr>
      <w:r>
        <w:rPr/>
        <w:t xml:space="preserve"/>
      </w:r>
    </w:p>
    <w:p>
      <w:pPr>
        <w:jc w:val="both"/>
      </w:pPr>
      <w:r>
        <w:rPr/>
        <w:t xml:space="preserve">Overall, the article appears to have a clear bias towards portraying Israel as the aggressor and downplaying any potential justifications for its actions. It lacks balanced reporting, fails to provide sufficient evidence for its claims, and overlooks important aspects of the conflict. A more comprehensive analysis would consider multiple perspectives, provide verifiable data, and explore counterarguments to present a more nuanced understanding of the situation.</w:t>
      </w:r>
    </w:p>
    <w:p>
      <w:pPr>
        <w:pStyle w:val="Heading1"/>
      </w:pPr>
      <w:bookmarkStart w:id="5" w:name="_Toc5"/>
      <w:r>
        <w:t>Topics for further research:</w:t>
      </w:r>
      <w:bookmarkEnd w:id="5"/>
    </w:p>
    <w:p>
      <w:pPr>
        <w:spacing w:after="0"/>
        <w:numPr>
          <w:ilvl w:val="0"/>
          <w:numId w:val="2"/>
        </w:numPr>
      </w:pPr>
      <w:r>
        <w:rPr/>
        <w:t xml:space="preserve">Analysis of Israeli-Palestinian conflict dynamics
</w:t>
      </w:r>
    </w:p>
    <w:p>
      <w:pPr>
        <w:spacing w:after="0"/>
        <w:numPr>
          <w:ilvl w:val="0"/>
          <w:numId w:val="2"/>
        </w:numPr>
      </w:pPr>
      <w:r>
        <w:rPr/>
        <w:t xml:space="preserve">Hamas rocket attacks on Israel and Israeli defensive measures
</w:t>
      </w:r>
    </w:p>
    <w:p>
      <w:pPr>
        <w:spacing w:after="0"/>
        <w:numPr>
          <w:ilvl w:val="0"/>
          <w:numId w:val="2"/>
        </w:numPr>
      </w:pPr>
      <w:r>
        <w:rPr/>
        <w:t xml:space="preserve">Verification of casualty figures in Gaza conflict
</w:t>
      </w:r>
    </w:p>
    <w:p>
      <w:pPr>
        <w:spacing w:after="0"/>
        <w:numPr>
          <w:ilvl w:val="0"/>
          <w:numId w:val="2"/>
        </w:numPr>
      </w:pPr>
      <w:r>
        <w:rPr/>
        <w:t xml:space="preserve">Evaluation of sources used in reporting on Gaza conflict
</w:t>
      </w:r>
    </w:p>
    <w:p>
      <w:pPr>
        <w:spacing w:after="0"/>
        <w:numPr>
          <w:ilvl w:val="0"/>
          <w:numId w:val="2"/>
        </w:numPr>
      </w:pPr>
      <w:r>
        <w:rPr/>
        <w:t xml:space="preserve">Impact of Israeli strikes on civilian infrastructure in Gaza
</w:t>
      </w:r>
    </w:p>
    <w:p>
      <w:pPr>
        <w:numPr>
          <w:ilvl w:val="0"/>
          <w:numId w:val="2"/>
        </w:numPr>
      </w:pPr>
      <w:r>
        <w:rPr/>
        <w:t xml:space="preserve">Comparison of Gaza bombing campaign to historical military operations</w:t>
      </w:r>
    </w:p>
    <w:p>
      <w:pPr>
        <w:pStyle w:val="Heading1"/>
      </w:pPr>
      <w:bookmarkStart w:id="6" w:name="_Toc6"/>
      <w:r>
        <w:t>Report location:</w:t>
      </w:r>
      <w:bookmarkEnd w:id="6"/>
    </w:p>
    <w:p>
      <w:hyperlink r:id="rId8" w:history="1">
        <w:r>
          <w:rPr>
            <w:color w:val="2980b9"/>
            <w:u w:val="single"/>
          </w:rPr>
          <w:t xml:space="preserve">https://www.fullpicture.app/item/af281b879a86f751b7d68854dc1b6ab8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1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jazeera.com/news/longform/2023/11/9/israel-attacks-on-gaza-weapons-and-scale-of-destruction" TargetMode="External"/><Relationship Id="rId8" Type="http://schemas.openxmlformats.org/officeDocument/2006/relationships/hyperlink" Target="https://www.fullpicture.app/item/af281b879a86f751b7d68854dc1b6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2023-11-13T04:33:17+01:00</dcterms:created>
  <dcterms:modified xsi:type="dcterms:W3CDTF">2023-11-13T04:33:17+01:00</dcterms:modified>
</cp:coreProperties>
</file>

<file path=docProps/custom.xml><?xml version="1.0" encoding="utf-8"?>
<Properties xmlns="http://schemas.openxmlformats.org/officeDocument/2006/custom-properties" xmlns:vt="http://schemas.openxmlformats.org/officeDocument/2006/docPropsVTypes"/>
</file>