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Believe CNBC’s Fake News : The Other McCain</w:t>
      </w:r>
      <w:br/>
      <w:hyperlink r:id="rId7" w:history="1">
        <w:r>
          <w:rPr>
            <w:color w:val="2980b9"/>
            <w:u w:val="single"/>
          </w:rPr>
          <w:t xml:space="preserve">https://theothermccain.com/2023/07/18/dont-believe-cnbcs-fake-news/</w:t>
        </w:r>
      </w:hyperlink>
    </w:p>
    <w:p>
      <w:pPr>
        <w:pStyle w:val="Heading1"/>
      </w:pPr>
      <w:bookmarkStart w:id="2" w:name="_Toc2"/>
      <w:r>
        <w:t>Article summary:</w:t>
      </w:r>
      <w:bookmarkEnd w:id="2"/>
    </w:p>
    <w:p>
      <w:pPr>
        <w:jc w:val="both"/>
      </w:pPr>
      <w:r>
        <w:rPr/>
        <w:t xml:space="preserve">1. CNBC recently released lists of the best and worst states to live and work in for 2023, which have been widely cited in headlines across the country.</w:t>
      </w:r>
    </w:p>
    <w:p>
      <w:pPr>
        <w:jc w:val="both"/>
      </w:pPr>
      <w:r>
        <w:rPr/>
        <w:t xml:space="preserve">2. The author noticed a pattern in the lists, with all the senators from the "worst" states being Republicans and all the senators from the "best" states being Democrats or independents who caucus with Democrats.</w:t>
      </w:r>
    </w:p>
    <w:p>
      <w:pPr>
        <w:jc w:val="both"/>
      </w:pPr>
      <w:r>
        <w:rPr/>
        <w:t xml:space="preserve">3. The author criticizes CNBC's methodology, particularly their weighting of categories that favor Democrat-controlled states, and argues that their rankings are biased and should not be trusted.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"Don't Believe CNBC's Fake News" published on The Other McCain website criticizes CNBC's rankings of the best and worst states to live and work in for 2023. The author argues that the rankings are biased in favor of Democratic-controlled states and against Republican-controlled states.</w:t>
      </w:r>
    </w:p>
    <w:p>
      <w:pPr>
        <w:jc w:val="both"/>
      </w:pPr>
      <w:r>
        <w:rPr/>
        <w:t xml:space="preserve"/>
      </w:r>
    </w:p>
    <w:p>
      <w:pPr>
        <w:jc w:val="both"/>
      </w:pPr>
      <w:r>
        <w:rPr/>
        <w:t xml:space="preserve">One potential bias in the article is its dismissal of CNBC's methodology as "bogus" without providing any evidence or analysis to support this claim. The author simply asserts that the weighting of categories favors Democrat-controlled states, but does not provide any specific examples or data to back up this assertion. This lack of evidence weakens the credibility of the argument.</w:t>
      </w:r>
    </w:p>
    <w:p>
      <w:pPr>
        <w:jc w:val="both"/>
      </w:pPr>
      <w:r>
        <w:rPr/>
        <w:t xml:space="preserve"/>
      </w:r>
    </w:p>
    <w:p>
      <w:pPr>
        <w:jc w:val="both"/>
      </w:pPr>
      <w:r>
        <w:rPr/>
        <w:t xml:space="preserve">The article also makes unsupported claims about the motivations behind CNBC's rankings. It suggests that the inclusion of categories such as "inclusion" and "voting rights" is a deliberate attempt to penalize conservative states and reward liberal states. However, there is no evidence provided to support this claim, and it seems like a subjective interpretation rather than an objective analysis.</w:t>
      </w:r>
    </w:p>
    <w:p>
      <w:pPr>
        <w:jc w:val="both"/>
      </w:pPr>
      <w:r>
        <w:rPr/>
        <w:t xml:space="preserve"/>
      </w:r>
    </w:p>
    <w:p>
      <w:pPr>
        <w:jc w:val="both"/>
      </w:pPr>
      <w:r>
        <w:rPr/>
        <w:t xml:space="preserve">Additionally, the article presents a one-sided view by only focusing on the potential biases in CNBC's rankings without considering any possible counterarguments or alternative explanations. It fails to acknowledge that factors such as infrastructure, quality of life, and worker protections can indeed be important considerations for individuals and businesses when deciding where to live and work.</w:t>
      </w:r>
    </w:p>
    <w:p>
      <w:pPr>
        <w:jc w:val="both"/>
      </w:pPr>
      <w:r>
        <w:rPr/>
        <w:t xml:space="preserve"/>
      </w:r>
    </w:p>
    <w:p>
      <w:pPr>
        <w:jc w:val="both"/>
      </w:pPr>
      <w:r>
        <w:rPr/>
        <w:t xml:space="preserve">Furthermore, the article engages in promotional content by promoting Republican-controlled states as being unfairly ranked among the worst states. It highlights that all senators from CNBC's "10 worst states" are Republicans and implies that these states are actually desirable places to live and work. However, this argument overlooks other factors that may contribute to a state's ranking, such as economic indicators or social issues.</w:t>
      </w:r>
    </w:p>
    <w:p>
      <w:pPr>
        <w:jc w:val="both"/>
      </w:pPr>
      <w:r>
        <w:rPr/>
        <w:t xml:space="preserve"/>
      </w:r>
    </w:p>
    <w:p>
      <w:pPr>
        <w:jc w:val="both"/>
      </w:pPr>
      <w:r>
        <w:rPr/>
        <w:t xml:space="preserve">Overall, this article lacks critical analysis and relies heavily on unsupported claims and subjective interpretations. It fails to provide a balanced view of CNBC's rankings and does not explore alternative perspectives or counterarguments. As a result, readers should approach the article with caution and seek additional sources of information to form a well-rounded understanding of the topic.</w:t>
      </w:r>
    </w:p>
    <w:p>
      <w:pPr>
        <w:pStyle w:val="Heading1"/>
      </w:pPr>
      <w:bookmarkStart w:id="5" w:name="_Toc5"/>
      <w:r>
        <w:t>Topics for further research:</w:t>
      </w:r>
      <w:bookmarkEnd w:id="5"/>
    </w:p>
    <w:p>
      <w:pPr>
        <w:spacing w:after="0"/>
        <w:numPr>
          <w:ilvl w:val="0"/>
          <w:numId w:val="2"/>
        </w:numPr>
      </w:pPr>
      <w:r>
        <w:rPr/>
        <w:t xml:space="preserve">Analysis of CNBC's methodology for ranking states in 2023
</w:t>
      </w:r>
    </w:p>
    <w:p>
      <w:pPr>
        <w:spacing w:after="0"/>
        <w:numPr>
          <w:ilvl w:val="0"/>
          <w:numId w:val="2"/>
        </w:numPr>
      </w:pPr>
      <w:r>
        <w:rPr/>
        <w:t xml:space="preserve">Factors considered in CNBC's rankings of best and worst states to live and work in
</w:t>
      </w:r>
    </w:p>
    <w:p>
      <w:pPr>
        <w:spacing w:after="0"/>
        <w:numPr>
          <w:ilvl w:val="0"/>
          <w:numId w:val="2"/>
        </w:numPr>
      </w:pPr>
      <w:r>
        <w:rPr/>
        <w:t xml:space="preserve">Critiques of CNBC's inclusion of categories like inclusion and voting rights in state rankings
</w:t>
      </w:r>
    </w:p>
    <w:p>
      <w:pPr>
        <w:spacing w:after="0"/>
        <w:numPr>
          <w:ilvl w:val="0"/>
          <w:numId w:val="2"/>
        </w:numPr>
      </w:pPr>
      <w:r>
        <w:rPr/>
        <w:t xml:space="preserve">Importance of infrastructure</w:t>
      </w:r>
    </w:p>
    <w:p>
      <w:pPr>
        <w:spacing w:after="0"/>
        <w:numPr>
          <w:ilvl w:val="0"/>
          <w:numId w:val="2"/>
        </w:numPr>
      </w:pPr>
      <w:r>
        <w:rPr/>
        <w:t xml:space="preserve">quality of life</w:t>
      </w:r>
    </w:p>
    <w:p>
      <w:pPr>
        <w:spacing w:after="0"/>
        <w:numPr>
          <w:ilvl w:val="0"/>
          <w:numId w:val="2"/>
        </w:numPr>
      </w:pPr>
      <w:r>
        <w:rPr/>
        <w:t xml:space="preserve">and worker protections in state rankings
</w:t>
      </w:r>
    </w:p>
    <w:p>
      <w:pPr>
        <w:spacing w:after="0"/>
        <w:numPr>
          <w:ilvl w:val="0"/>
          <w:numId w:val="2"/>
        </w:numPr>
      </w:pPr>
      <w:r>
        <w:rPr/>
        <w:t xml:space="preserve">Economic indicators and social issues in state rankings
</w:t>
      </w:r>
    </w:p>
    <w:p>
      <w:pPr>
        <w:numPr>
          <w:ilvl w:val="0"/>
          <w:numId w:val="2"/>
        </w:numPr>
      </w:pPr>
      <w:r>
        <w:rPr/>
        <w:t xml:space="preserve">Alternative perspectives on CNBC's rankings of best and worst states to live and work in</w:t>
      </w:r>
    </w:p>
    <w:p>
      <w:pPr>
        <w:pStyle w:val="Heading1"/>
      </w:pPr>
      <w:bookmarkStart w:id="6" w:name="_Toc6"/>
      <w:r>
        <w:t>Report location:</w:t>
      </w:r>
      <w:bookmarkEnd w:id="6"/>
    </w:p>
    <w:p>
      <w:hyperlink r:id="rId8" w:history="1">
        <w:r>
          <w:rPr>
            <w:color w:val="2980b9"/>
            <w:u w:val="single"/>
          </w:rPr>
          <w:t xml:space="preserve">https://www.fullpicture.app/item/af5d8cb9fc3930c94b06b5cd9a365f12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BE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othermccain.com/2023/07/18/dont-believe-cnbcs-fake-news/" TargetMode="External"/><Relationship Id="rId8" Type="http://schemas.openxmlformats.org/officeDocument/2006/relationships/hyperlink" Target="https://www.fullpicture.app/item/af5d8cb9fc3930c94b06b5cd9a365f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2023-07-23T22:05:34+02:00</dcterms:created>
  <dcterms:modified xsi:type="dcterms:W3CDTF">2023-07-23T22:05:34+02:00</dcterms:modified>
</cp:coreProperties>
</file>

<file path=docProps/custom.xml><?xml version="1.0" encoding="utf-8"?>
<Properties xmlns="http://schemas.openxmlformats.org/officeDocument/2006/custom-properties" xmlns:vt="http://schemas.openxmlformats.org/officeDocument/2006/docPropsVTypes"/>
</file>