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MXenes as emerging two-dimensional analytical modalities for potential recognition of hazardous environmental contaminants - ScienceDirect</w:t>
      </w:r>
      <w:br/>
      <w:hyperlink r:id="rId7" w:history="1">
        <w:r>
          <w:rPr>
            <w:color w:val="2980b9"/>
            <w:u w:val="single"/>
          </w:rPr>
          <w:t xml:space="preserve">https://www.sciencedirect.com/science/article/pii/S246851942200088X</w:t>
        </w:r>
      </w:hyperlink>
    </w:p>
    <w:p>
      <w:pPr>
        <w:pStyle w:val="Heading1"/>
      </w:pPr>
      <w:bookmarkStart w:id="2" w:name="_Toc2"/>
      <w:r>
        <w:t>Article summary:</w:t>
      </w:r>
      <w:bookmarkEnd w:id="2"/>
    </w:p>
    <w:p>
      <w:pPr>
        <w:jc w:val="both"/>
      </w:pPr>
      <w:r>
        <w:rPr/>
        <w:t xml:space="preserve">1. MXenes are a promising 2D material for sensing applications due to their high surface area and electrical conductivity.</w:t>
      </w:r>
    </w:p>
    <w:p>
      <w:pPr>
        <w:jc w:val="both"/>
      </w:pPr>
      <w:r>
        <w:rPr/>
        <w:t xml:space="preserve">2. This review presents an overview of existing MXene-based sensors, as well as predictions for the next generation of multimodal, high-performance, low-cost sensors.</w:t>
      </w:r>
    </w:p>
    <w:p>
      <w:pPr>
        <w:jc w:val="both"/>
      </w:pPr>
      <w:r>
        <w:rPr/>
        <w:t xml:space="preserve">3. Challenges to commercialization in the field of MXene-based sensors include establishing consistently high performance, high stability, multifunctionality, and accomplishing homogeneous and repeatable scale-up processing of MXene-based sensors.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“MXenes as Emerging Two-Dimensional Analytical Modalities for Potential Recognition of Hazardous Environmental Contaminants” is a comprehensive review of the current developments in sensor technology based on MXene and a pathway for their commercialization. The article provides an overview of existing MXene-based sensors, as well as predictions for the next generation of multimodal, high-performance, low-cost sensors. The article is written in an objective manner and does not appear to be biased or promotional in any way. It provides a balanced view on the potential benefits and challenges associated with using MXenes as sensing materials. The article also discusses potential limitations and future prospects related to this technology. </w:t>
      </w:r>
    </w:p>
    <w:p>
      <w:pPr>
        <w:jc w:val="both"/>
      </w:pPr>
      <w:r>
        <w:rPr/>
        <w:t xml:space="preserve">The article appears to be reliable and trustworthy overall; however there are some points that could have been explored further such as possible risks associated with using MXenes in sensing applications or counterarguments that could have been presented regarding the use of this technology. Additionally, more evidence could have been provided to support some of the claims made in the article such as those related to improved sensitivity or lower limit of detection when using MXenes compared to other materials.</w:t>
      </w:r>
    </w:p>
    <w:p>
      <w:pPr>
        <w:pStyle w:val="Heading1"/>
      </w:pPr>
      <w:bookmarkStart w:id="5" w:name="_Toc5"/>
      <w:r>
        <w:t>Topics for further research:</w:t>
      </w:r>
      <w:bookmarkEnd w:id="5"/>
    </w:p>
    <w:p>
      <w:pPr>
        <w:spacing w:after="0"/>
        <w:numPr>
          <w:ilvl w:val="0"/>
          <w:numId w:val="2"/>
        </w:numPr>
      </w:pPr>
      <w:r>
        <w:rPr/>
        <w:t xml:space="preserve">MXene toxicity </w:t>
      </w:r>
    </w:p>
    <w:p>
      <w:pPr>
        <w:spacing w:after="0"/>
        <w:numPr>
          <w:ilvl w:val="0"/>
          <w:numId w:val="2"/>
        </w:numPr>
      </w:pPr>
      <w:r>
        <w:rPr/>
        <w:t xml:space="preserve">MXene sensing applications </w:t>
      </w:r>
    </w:p>
    <w:p>
      <w:pPr>
        <w:spacing w:after="0"/>
        <w:numPr>
          <w:ilvl w:val="0"/>
          <w:numId w:val="2"/>
        </w:numPr>
      </w:pPr>
      <w:r>
        <w:rPr/>
        <w:t xml:space="preserve">MXene environmental contaminants </w:t>
      </w:r>
    </w:p>
    <w:p>
      <w:pPr>
        <w:spacing w:after="0"/>
        <w:numPr>
          <w:ilvl w:val="0"/>
          <w:numId w:val="2"/>
        </w:numPr>
      </w:pPr>
      <w:r>
        <w:rPr/>
        <w:t xml:space="preserve">MXene sensor performance </w:t>
      </w:r>
    </w:p>
    <w:p>
      <w:pPr>
        <w:spacing w:after="0"/>
        <w:numPr>
          <w:ilvl w:val="0"/>
          <w:numId w:val="2"/>
        </w:numPr>
      </w:pPr>
      <w:r>
        <w:rPr/>
        <w:t xml:space="preserve">MXene sensor commercialization </w:t>
      </w:r>
    </w:p>
    <w:p>
      <w:pPr>
        <w:numPr>
          <w:ilvl w:val="0"/>
          <w:numId w:val="2"/>
        </w:numPr>
      </w:pPr>
      <w:r>
        <w:rPr/>
        <w:t xml:space="preserve">MXene sensor limitations</w:t>
      </w:r>
    </w:p>
    <w:p>
      <w:pPr>
        <w:pStyle w:val="Heading1"/>
      </w:pPr>
      <w:bookmarkStart w:id="6" w:name="_Toc6"/>
      <w:r>
        <w:t>Report location:</w:t>
      </w:r>
      <w:bookmarkEnd w:id="6"/>
    </w:p>
    <w:p>
      <w:hyperlink r:id="rId8" w:history="1">
        <w:r>
          <w:rPr>
            <w:color w:val="2980b9"/>
            <w:u w:val="single"/>
          </w:rPr>
          <w:t xml:space="preserve">https://www.fullpicture.app/item/af652ed8151d934aadecba8d97a93c12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002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6851942200088X" TargetMode="External"/><Relationship Id="rId8" Type="http://schemas.openxmlformats.org/officeDocument/2006/relationships/hyperlink" Target="https://www.fullpicture.app/item/af652ed8151d934aadecba8d97a93c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2023-02-24T04:43:10+01:00</dcterms:created>
  <dcterms:modified xsi:type="dcterms:W3CDTF">2023-02-24T04:43:10+01:00</dcterms:modified>
</cp:coreProperties>
</file>

<file path=docProps/custom.xml><?xml version="1.0" encoding="utf-8"?>
<Properties xmlns="http://schemas.openxmlformats.org/officeDocument/2006/custom-properties" xmlns:vt="http://schemas.openxmlformats.org/officeDocument/2006/docPropsVTypes"/>
</file>