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AI制造的“赛博COSER”，能取代真人地位吗？</w:t></w:r><w:br/><w:hyperlink r:id="rId7" w:history="1"><w:r><w:rPr><w:color w:val="2980b9"/><w:u w:val="single"/></w:rPr><w:t xml:space="preserve">https://www.msn.cn/zh-cn/news/other/ai%E5%88%B6%E9%80%A0%E7%9A%84-%E8%B5%9B%E5%8D%9Acoser-%E8%83%BD%E5%8F%96%E4%BB%A3%E7%9C%9F%E4%BA%BA%E5%9C%B0%E4%BD%8D%E5%90%97/ar-AA17Gpu8?ocid=msedgntp&cvid=1d5aaecd43044c81942c9411b4e9ab84</w:t></w:r></w:hyperlink></w:p><w:p><w:pPr><w:pStyle w:val="Heading1"/></w:pPr><w:bookmarkStart w:id="2" w:name="_Toc2"/><w:r><w:t>Article summary:</w:t></w:r><w:bookmarkEnd w:id="2"/></w:p><w:p><w:pPr><w:jc w:val="both"/></w:pPr><w:r><w:rPr/><w:t xml:space="preserve">1. AI painting has become a popular trend, and AI-generated coser pictures are beginning to crowd out the living space of three-dimensional cosers.</w:t></w:r></w:p><w:p><w:pPr><w:jc w:val="both"/></w:pPr><w:r><w:rPr/><w:t xml:space="preserve">2. AI models such as Lora and ChilloutMix have been developed to generate realistic Asian-style characters.</w:t></w:r></w:p><w:p><w:pPr><w:jc w:val="both"/></w:pPr><w:r><w:rPr/><w:t xml:space="preserve">3. The potential risks of AI COSER, such as copyright infringement, have been discussed, but many people still believe that it is a way for fans to get closer to their beloved fantasy characters.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the current state of AI COSER technology and its potential implications for the industry. The author does a good job of presenting both sides of the argument, noting both the potential benefits and risks associated with this technology. However, there are some areas where the article could be improved upon in terms of trustworthiness and reliability.</w:t></w:r></w:p><w:p><w:pPr><w:jc w:val="both"/></w:pPr><w:r><w:rPr/><w:t xml:space="preserve">First, there is no discussion about how this technology could be used for malicious purposes or how it could be abused by those with ill intent. This is an important point that should not be overlooked when discussing any new technology, especially one that involves creating realistic images of people without their consent or knowledge.</w:t></w:r></w:p><w:p><w:pPr><w:jc w:val="both"/></w:pPr><w:r><w:rPr/><w:t xml:space="preserve">Second, while the article does mention some potential risks associated with AI COSER technology (such as copyright infringement), it does not provide any evidence to support these claims or explore possible counterarguments in depth. This leaves readers without a full understanding of the issue at hand and may lead them to draw incorrect conclusions about its implications for society.</w:t></w:r></w:p><w:p><w:pPr><w:jc w:val="both"/></w:pPr><w:r><w:rPr/><w:t xml:space="preserve">Finally, while the article does discuss some potential benefits associated with AI COSER technology (such as providing fans with a way to get closer to their beloved fantasy characters), it fails to explore other possible uses for this technology or consider how it might impact existing industries in both positive and negative ways. This lack of exploration limits readers’ understanding of the full scope of this technology’s implications and leaves them without a complete picture of its potential impacts on society. </w:t></w:r></w:p><w:p><w:pPr><w:jc w:val="both"/></w:pPr><w:r><w:rPr/><w:t xml:space="preserve">In conclusion, while this article provides an interesting overview of AI COSER technology and its implications for society, it lacks evidence to support its claims and fails to explore all possible uses for this technology or consider all possible impacts on existing industries. As such, readers should take its conclusions with a grain of salt until more research has been done on this topic.</w:t></w:r></w:p><w:p><w:pPr><w:pStyle w:val="Heading1"/></w:pPr><w:bookmarkStart w:id="5" w:name="_Toc5"/><w:r><w:t>Topics for further research:</w:t></w:r><w:bookmarkEnd w:id="5"/></w:p><w:p><w:pPr><w:spacing w:after="0"/><w:numPr><w:ilvl w:val="0"/><w:numId w:val="2"/></w:numPr></w:pPr><w:r><w:rPr/><w:t xml:space="preserve">AI COSER technology implications</w:t></w:r></w:p><w:p><w:pPr><w:spacing w:after="0"/><w:numPr><w:ilvl w:val="0"/><w:numId w:val="2"/></w:numPr></w:pPr><w:r><w:rPr/><w:t xml:space="preserve">AI COSER technology misuse</w:t></w:r></w:p><w:p><w:pPr><w:spacing w:after="0"/><w:numPr><w:ilvl w:val="0"/><w:numId w:val="2"/></w:numPr></w:pPr><w:r><w:rPr/><w:t xml:space="preserve">AI COSER technology copyright infringement</w:t></w:r></w:p><w:p><w:pPr><w:spacing w:after="0"/><w:numPr><w:ilvl w:val="0"/><w:numId w:val="2"/></w:numPr></w:pPr><w:r><w:rPr/><w:t xml:space="preserve">AI COSER technology benefits</w:t></w:r></w:p><w:p><w:pPr><w:spacing w:after="0"/><w:numPr><w:ilvl w:val="0"/><w:numId w:val="2"/></w:numPr></w:pPr><w:r><w:rPr/><w:t xml:space="preserve">AI COSER technology impact on existing industries</w:t></w:r></w:p><w:p><w:pPr><w:numPr><w:ilvl w:val="0"/><w:numId w:val="2"/></w:numPr></w:pPr><w:r><w:rPr/><w:t xml:space="preserve">AI COSER technology ethical considerations</w:t></w:r></w:p><w:p><w:pPr><w:pStyle w:val="Heading1"/></w:pPr><w:bookmarkStart w:id="6" w:name="_Toc6"/><w:r><w:t>Report location:</w:t></w:r><w:bookmarkEnd w:id="6"/></w:p><w:p><w:hyperlink r:id="rId8" w:history="1"><w:r><w:rPr><w:color w:val="2980b9"/><w:u w:val="single"/></w:rPr><w:t xml:space="preserve">https://www.fullpicture.app/item/af66512dba5e7cb55287eec3aea395ff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8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ai%E5%88%B6%E9%80%A0%E7%9A%84-%E8%B5%9B%E5%8D%9Acoser-%E8%83%BD%E5%8F%96%E4%BB%A3%E7%9C%9F%E4%BA%BA%E5%9C%B0%E4%BD%8D%E5%90%97/ar-AA17Gpu8?ocid=msedgntp&amp;cvid=1d5aaecd43044c81942c9411b4e9ab84" TargetMode="External"/><Relationship Id="rId8" Type="http://schemas.openxmlformats.org/officeDocument/2006/relationships/hyperlink" Target="https://www.fullpicture.app/item/af66512dba5e7cb55287eec3aea39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2023-02-20T18:25:58+01:00</dcterms:created>
  <dcterms:modified xsi:type="dcterms:W3CDTF">2023-02-20T18:25:58+01:00</dcterms:modified>
</cp:coreProperties>
</file>

<file path=docProps/custom.xml><?xml version="1.0" encoding="utf-8"?>
<Properties xmlns="http://schemas.openxmlformats.org/officeDocument/2006/custom-properties" xmlns:vt="http://schemas.openxmlformats.org/officeDocument/2006/docPropsVTypes"/>
</file>