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omniphobic membranes and Janus membranes with a dense hydrophilic surface layer for robust membrane distillation - ScienceDirect</w:t>
      </w:r>
      <w:br/>
      <w:hyperlink r:id="rId7" w:history="1">
        <w:r>
          <w:rPr>
            <w:color w:val="2980b9"/>
            <w:u w:val="single"/>
          </w:rPr>
          <w:t xml:space="preserve">https://www.sciencedirect.com/science/article/pii/S0376738822006032</w:t>
        </w:r>
      </w:hyperlink>
    </w:p>
    <w:p>
      <w:pPr>
        <w:pStyle w:val="Heading1"/>
      </w:pPr>
      <w:bookmarkStart w:id="2" w:name="_Toc2"/>
      <w:r>
        <w:t>Article summary:</w:t>
      </w:r>
      <w:bookmarkEnd w:id="2"/>
    </w:p>
    <w:p>
      <w:pPr>
        <w:jc w:val="both"/>
      </w:pPr>
      <w:r>
        <w:rPr/>
        <w:t xml:space="preserve">1. Both omniphobic membranes and Janus membranes with a dense hydrophilic surface layer can resist wetting.</w:t>
      </w:r>
    </w:p>
    <w:p>
      <w:pPr>
        <w:jc w:val="both"/>
      </w:pPr>
      <w:r>
        <w:rPr/>
        <w:t xml:space="preserve">2. Janus membranes with a dense hydrophilic surface layer outperform omniphobic membranes on fouling resistance, while omniphobic membranes outperform Janus membranes on scaling resistance.</w:t>
      </w:r>
    </w:p>
    <w:p>
      <w:pPr>
        <w:jc w:val="both"/>
      </w:pPr>
      <w:r>
        <w:rPr/>
        <w:t xml:space="preserve">3. The selection of MD membranes should depend on the feed constituents for robust MD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“Comparison of Omniphobic Membranes and Janus Membranes with a Dense Hydrophilic Surface Layer for Robust Membrane Distillation” is an informative and well-written piece that provides an in-depth comparison between two types of membrane distillation (MD) technologies: omniphobic membranes and Janus membranes with a dense hydrophilic surface layer. The article is written in an objective manner, providing detailed information about the fabrication procedures, membrane characterizations, DCMD experiments, BP measurements, force spectroscopy measurements, and other relevant information to support its claims.</w:t>
      </w:r>
    </w:p>
    <w:p>
      <w:pPr>
        <w:jc w:val="both"/>
      </w:pPr>
      <w:r>
        <w:rPr/>
        <w:t xml:space="preserve">The article does not appear to be biased or one-sided in its reporting; it presents both types of MD technology fairly and objectively without favoring either one over the other. It also provides evidence to support its claims by citing previous studies and providing data from experiments conducted by the authors themselves. Furthermore, the article does not make any unsupported claims; all claims are backed up by evidence from experiments or previous studies.</w:t>
      </w:r>
    </w:p>
    <w:p>
      <w:pPr>
        <w:jc w:val="both"/>
      </w:pPr>
      <w:r>
        <w:rPr/>
        <w:t xml:space="preserve">The article does not appear to be missing any points of consideration or evidence for its claims; it covers all relevant topics related to MD technology such as membrane wetting, fouling, scaling resistance, etc., and provides sufficient evidence to support its claims. Additionally, the article does not contain any promotional content or partiality towards either type of MD technology; it simply presents both technologies objectively without favoring either one over the other.</w:t>
      </w:r>
    </w:p>
    <w:p>
      <w:pPr>
        <w:jc w:val="both"/>
      </w:pPr>
      <w:r>
        <w:rPr/>
        <w:t xml:space="preserve">Finally, the article does note possible risks associated with each type of MD technology; for example, it notes that omniphobic membranes are prone to oil fouling due to strong underwater hydrophobic attraction between the membrane surface and mineral oil droplets while Janus membranes can mitigate fouling due to lack of attraction between mineral oil droplets and hydrophilic membrane surface. </w:t>
      </w:r>
    </w:p>
    <w:p>
      <w:pPr>
        <w:jc w:val="both"/>
      </w:pPr>
      <w:r>
        <w:rPr/>
        <w:t xml:space="preserve">In conclusion, this article is trustworthy and reliable as it is written in an objective manner without bias or one-sidedness towards either type of MD technology presented in it; all claims are supported</w:t>
      </w:r>
    </w:p>
    <w:p>
      <w:pPr>
        <w:pStyle w:val="Heading1"/>
      </w:pPr>
      <w:bookmarkStart w:id="5" w:name="_Toc5"/>
      <w:r>
        <w:t>Topics for further research:</w:t>
      </w:r>
      <w:bookmarkEnd w:id="5"/>
    </w:p>
    <w:p>
      <w:pPr>
        <w:spacing w:after="0"/>
        <w:numPr>
          <w:ilvl w:val="0"/>
          <w:numId w:val="2"/>
        </w:numPr>
      </w:pPr>
      <w:r>
        <w:rPr/>
        <w:t xml:space="preserve">Membrane Distillation Process</w:t>
      </w:r>
    </w:p>
    <w:p>
      <w:pPr>
        <w:spacing w:after="0"/>
        <w:numPr>
          <w:ilvl w:val="0"/>
          <w:numId w:val="2"/>
        </w:numPr>
      </w:pPr>
      <w:r>
        <w:rPr/>
        <w:t xml:space="preserve">Membrane Characterization Techniques</w:t>
      </w:r>
    </w:p>
    <w:p>
      <w:pPr>
        <w:spacing w:after="0"/>
        <w:numPr>
          <w:ilvl w:val="0"/>
          <w:numId w:val="2"/>
        </w:numPr>
      </w:pPr>
      <w:r>
        <w:rPr/>
        <w:t xml:space="preserve">Fouling Resistance of Membranes</w:t>
      </w:r>
    </w:p>
    <w:p>
      <w:pPr>
        <w:spacing w:after="0"/>
        <w:numPr>
          <w:ilvl w:val="0"/>
          <w:numId w:val="2"/>
        </w:numPr>
      </w:pPr>
      <w:r>
        <w:rPr/>
        <w:t xml:space="preserve">Scaling Resistance of Membranes</w:t>
      </w:r>
    </w:p>
    <w:p>
      <w:pPr>
        <w:spacing w:after="0"/>
        <w:numPr>
          <w:ilvl w:val="0"/>
          <w:numId w:val="2"/>
        </w:numPr>
      </w:pPr>
      <w:r>
        <w:rPr/>
        <w:t xml:space="preserve">Force Spectroscopy Measurements</w:t>
      </w:r>
    </w:p>
    <w:p>
      <w:pPr>
        <w:numPr>
          <w:ilvl w:val="0"/>
          <w:numId w:val="2"/>
        </w:numPr>
      </w:pPr>
      <w:r>
        <w:rPr/>
        <w:t xml:space="preserve">Oil Fouling of Membranes</w:t>
      </w:r>
    </w:p>
    <w:p>
      <w:pPr>
        <w:pStyle w:val="Heading1"/>
      </w:pPr>
      <w:bookmarkStart w:id="6" w:name="_Toc6"/>
      <w:r>
        <w:t>Report location:</w:t>
      </w:r>
      <w:bookmarkEnd w:id="6"/>
    </w:p>
    <w:p>
      <w:hyperlink r:id="rId8" w:history="1">
        <w:r>
          <w:rPr>
            <w:color w:val="2980b9"/>
            <w:u w:val="single"/>
          </w:rPr>
          <w:t xml:space="preserve">https://www.fullpicture.app/item/b0140c6e4c002d4c3501ece8f5f416b4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EB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22006032" TargetMode="External"/><Relationship Id="rId8" Type="http://schemas.openxmlformats.org/officeDocument/2006/relationships/hyperlink" Target="https://www.fullpicture.app/item/b0140c6e4c002d4c3501ece8f5f416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2023-02-20T18:26:03+01:00</dcterms:created>
  <dcterms:modified xsi:type="dcterms:W3CDTF">2023-02-20T18:26:03+01:00</dcterms:modified>
</cp:coreProperties>
</file>

<file path=docProps/custom.xml><?xml version="1.0" encoding="utf-8"?>
<Properties xmlns="http://schemas.openxmlformats.org/officeDocument/2006/custom-properties" xmlns:vt="http://schemas.openxmlformats.org/officeDocument/2006/docPropsVTypes"/>
</file>