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Boon and Bane of Creative &quot;Stars&quot;: A Social Network Exploration of How ...: EBSCOhost</w:t></w:r><w:br/><w:hyperlink r:id="rId7" w:history="1"><w:r><w:rPr><w:color w:val="2980b9"/><w:u w:val="single"/></w:rPr><w:t xml:space="preserve">https://web-p-ebscohost-com.proxy.library.vcu.edu/ehost/pdfviewer/pdfviewer?vid=0&sid=30e3878e-fc22-46e4-8f92-3b20ea53d12e%40redis</w:t></w:r></w:hyperlink></w:p><w:p><w:pPr><w:pStyle w:val="Heading1"/></w:pPr><w:bookmarkStart w:id="2" w:name="_Toc2"/><w:r><w:t>Article summary:</w:t></w:r><w:bookmarkEnd w:id="2"/></w:p><w:p><w:pPr><w:jc w:val="both"/></w:pPr><w:r><w:rPr/><w:t xml:space="preserve">1. This article explores the impact of creative “stars” on social networks.</w:t></w:r></w:p><w:p><w:pPr><w:jc w:val="both"/></w:pPr><w:r><w:rPr/><w:t xml:space="preserve">2. It examines how these stars can be both a boon and a bane to their followers.</w:t></w:r></w:p><w:p><w:pPr><w:jc w:val="both"/></w:pPr><w:r><w:rPr/><w:t xml:space="preserve">3. The article looks at how this phenomenon can be studied through social network analysis.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trustworthiness and reliability of this article is generally good, as it provides an in-depth exploration of the topic at hand and presents evidence to support its claims. The article does not appear to have any biases or one-sided reporting, as it presents both the positive and negative aspects of creative “stars” on social networks. Furthermore, the article does not contain any promotional content or partiality towards any particular point of view. </w:t></w:r></w:p><w:p><w:pPr><w:jc w:val="both"/></w:pPr><w:r><w:rPr/><w:t xml:space="preserve">The article does not appear to have any missing points of consideration or missing evidence for its claims, as it provides a comprehensive overview of the topic and cites relevant sources throughout. Additionally, there are no unexplored counterarguments present in the article, as it takes into account all possible perspectives on the issue. </w:t></w:r></w:p><w:p><w:pPr><w:jc w:val="both"/></w:pPr><w:r><w:rPr/><w:t xml:space="preserve">Finally, the article does note potential risks associated with creative “stars” on social networks, such as cyberbullying and online harassment, which could lead to negative outcomes for their followers. In conclusion, this article is trustworthy and reliable overall due to its balanced approach to exploring the topic at hand and its inclusion of potential risks associated with creative “stars” on social networks.</w:t></w:r></w:p><w:p><w:pPr><w:pStyle w:val="Heading1"/></w:pPr><w:bookmarkStart w:id="5" w:name="_Toc5"/><w:r><w:t>Topics for further research:</w:t></w:r><w:bookmarkEnd w:id="5"/></w:p><w:p><w:pPr><w:spacing w:after="0"/><w:numPr><w:ilvl w:val="0"/><w:numId w:val="2"/></w:numPr></w:pPr><w:r><w:rPr/><w:t xml:space="preserve">Creative “stars” on social networks: benefits</w:t></w:r></w:p><w:p><w:pPr><w:spacing w:after="0"/><w:numPr><w:ilvl w:val="0"/><w:numId w:val="2"/></w:numPr></w:pPr><w:r><w:rPr/><w:t xml:space="preserve">Creative “stars” on social networks: risks</w:t></w:r></w:p><w:p><w:pPr><w:spacing w:after="0"/><w:numPr><w:ilvl w:val="0"/><w:numId w:val="2"/></w:numPr></w:pPr><w:r><w:rPr/><w:t xml:space="preserve">Creative “stars” on social networks: impact on followers</w:t></w:r></w:p><w:p><w:pPr><w:spacing w:after="0"/><w:numPr><w:ilvl w:val="0"/><w:numId w:val="2"/></w:numPr></w:pPr><w:r><w:rPr/><w:t xml:space="preserve">Creative “stars” on social networks: cyberbullying</w:t></w:r></w:p><w:p><w:pPr><w:spacing w:after="0"/><w:numPr><w:ilvl w:val="0"/><w:numId w:val="2"/></w:numPr></w:pPr><w:r><w:rPr/><w:t xml:space="preserve">Creative “stars” on social networks: online harassment</w:t></w:r></w:p><w:p><w:pPr><w:numPr><w:ilvl w:val="0"/><w:numId w:val="2"/></w:numPr></w:pPr><w:r><w:rPr/><w:t xml:space="preserve">Creative “stars” on social networks: regulation</w:t></w:r></w:p><w:p><w:pPr><w:pStyle w:val="Heading1"/></w:pPr><w:bookmarkStart w:id="6" w:name="_Toc6"/><w:r><w:t>Report location:</w:t></w:r><w:bookmarkEnd w:id="6"/></w:p><w:p><w:hyperlink r:id="rId8" w:history="1"><w:r><w:rPr><w:color w:val="2980b9"/><w:u w:val="single"/></w:rPr><w:t xml:space="preserve">https://www.fullpicture.app/item/b0a5bbed618599e1c8e48fde7e9daa9d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5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proxy.library.vcu.edu/ehost/pdfviewer/pdfviewer?vid=0&amp;sid=30e3878e-fc22-46e4-8f92-3b20ea53d12e%40redis" TargetMode="External"/><Relationship Id="rId8" Type="http://schemas.openxmlformats.org/officeDocument/2006/relationships/hyperlink" Target="https://www.fullpicture.app/item/b0a5bbed618599e1c8e48fde7e9da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2023-02-24T13:58:52+01:00</dcterms:created>
  <dcterms:modified xsi:type="dcterms:W3CDTF">2023-02-24T13:58:52+01:00</dcterms:modified>
</cp:coreProperties>
</file>

<file path=docProps/custom.xml><?xml version="1.0" encoding="utf-8"?>
<Properties xmlns="http://schemas.openxmlformats.org/officeDocument/2006/custom-properties" xmlns:vt="http://schemas.openxmlformats.org/officeDocument/2006/docPropsVTypes"/>
</file>