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Judet Quadricepsplasty in the Treatment of Post‐traumatic Extension Contracture of the Knee - PMC</w:t>
      </w:r>
      <w:br/>
      <w:hyperlink r:id="rId7" w:history="1">
        <w:r>
          <w:rPr>
            <w:color w:val="2980b9"/>
            <w:u w:val="single"/>
          </w:rPr>
          <w:t xml:space="preserve">https://www.ncbi.nlm.nih.gov/pmc/articles/PMC8274180/</w:t>
        </w:r>
      </w:hyperlink>
    </w:p>
    <w:p>
      <w:pPr>
        <w:pStyle w:val="Heading1"/>
      </w:pPr>
      <w:bookmarkStart w:id="2" w:name="_Toc2"/>
      <w:r>
        <w:t>Article summary:</w:t>
      </w:r>
      <w:bookmarkEnd w:id="2"/>
    </w:p>
    <w:p>
      <w:pPr>
        <w:jc w:val="both"/>
      </w:pPr>
      <w:r>
        <w:rPr/>
        <w:t xml:space="preserve">1. Judet's quadricepsplasty is an effective method to treat post-traumatic knee flexion contracture.</w:t>
      </w:r>
    </w:p>
    <w:p>
      <w:pPr>
        <w:jc w:val="both"/>
      </w:pPr>
      <w:r>
        <w:rPr/>
        <w:t xml:space="preserve">2. Fifteen patients with extension contracture of the knee were treated by Judet's quadricepsplasty, with excellent and good results in 93.33% of cases.</w:t>
      </w:r>
    </w:p>
    <w:p>
      <w:pPr>
        <w:jc w:val="both"/>
      </w:pPr>
      <w:r>
        <w:rPr/>
        <w:t xml:space="preserve">3. The degree of flexion increased from 23.33° preoperatively to 107.33° intraoperatively, followed by a slight fall in the range of flexion in the late postoperative period, which reached an average of 95.33° in the last follow‐up.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“Effects of Judet Quadricepsplasty in the Treatment of Post‐traumatic Extension Contracture of the Knee” is a retrospective survey that investigates the clinical outcomes and affecting factors of Judet's quadricepsplasty on the stiffness of post‐traumatic knee flexion. The article is written by a team of orthopaedic surgeons and published in Orthop Surg journal, making it a reliable source for information on this topic. </w:t>
      </w:r>
    </w:p>
    <w:p>
      <w:pPr>
        <w:jc w:val="both"/>
      </w:pPr>
      <w:r>
        <w:rPr/>
        <w:t xml:space="preserve">The article provides detailed information on the study design, patient characteristics, methods used, results obtained, and conclusions drawn from them. However, there are some potential biases that should be noted when considering its trustworthiness and reliability. Firstly, as it is a retrospective survey, there may be selection bias due to lack of randomization or blinding during data collection and analysis process; secondly, as only 15 patients were included in this study, it may not be representative enough to draw generalizable conclusions; thirdly, there was no control group included for comparison purposes; fourthly, there was no mention about possible risks associated with this procedure; fifthly, there was no discussion about alternative treatments available for PECK; sixthly, there was no mention about long-term effects or follow-up studies conducted after surgery; seventhly, there was no mention about cost-effectiveness or other economic considerations related to this procedure; eighthly, there was no discussion about ethical considerations related to this procedure such as informed consent or patient autonomy; ninthly, there was no mention about any potential conflicts of interest among authors or institutions involved in this study; tenthly, there was no discussion about any potential limitations associated with this study such as small sample size or lack of randomization/blinding during data collection and analysis process. </w:t>
      </w:r>
    </w:p>
    <w:p>
      <w:pPr>
        <w:jc w:val="both"/>
      </w:pPr>
      <w:r>
        <w:rPr/>
        <w:t xml:space="preserve">In conclusion, while “Effects of Judet Quadricepsplasty in the Treatment of Post‐traumatic Extension Contracture of the Knee” provides useful information on clinical outcomes and affecting factors associated with Judet's quadricepsplasty for treating PECKs , it should be read critically taking into account its potential biases and limitations mentioned above before drawing any conclusions from it.</w:t>
      </w:r>
    </w:p>
    <w:p>
      <w:pPr>
        <w:pStyle w:val="Heading1"/>
      </w:pPr>
      <w:bookmarkStart w:id="5" w:name="_Toc5"/>
      <w:r>
        <w:t>Topics for further research:</w:t>
      </w:r>
      <w:bookmarkEnd w:id="5"/>
    </w:p>
    <w:p>
      <w:pPr>
        <w:spacing w:after="0"/>
        <w:numPr>
          <w:ilvl w:val="0"/>
          <w:numId w:val="2"/>
        </w:numPr>
      </w:pPr>
      <w:r>
        <w:rPr/>
        <w:t xml:space="preserve">Post-traumatic knee flexion treatment alternatives </w:t>
      </w:r>
    </w:p>
    <w:p>
      <w:pPr>
        <w:spacing w:after="0"/>
        <w:numPr>
          <w:ilvl w:val="0"/>
          <w:numId w:val="2"/>
        </w:numPr>
      </w:pPr>
      <w:r>
        <w:rPr/>
        <w:t xml:space="preserve">Cost-effectiveness of Judet's quadricepsplasty </w:t>
      </w:r>
    </w:p>
    <w:p>
      <w:pPr>
        <w:spacing w:after="0"/>
        <w:numPr>
          <w:ilvl w:val="0"/>
          <w:numId w:val="2"/>
        </w:numPr>
      </w:pPr>
      <w:r>
        <w:rPr/>
        <w:t xml:space="preserve">Ethical considerations for Judet's quadricepsplasty </w:t>
      </w:r>
    </w:p>
    <w:p>
      <w:pPr>
        <w:spacing w:after="0"/>
        <w:numPr>
          <w:ilvl w:val="0"/>
          <w:numId w:val="2"/>
        </w:numPr>
      </w:pPr>
      <w:r>
        <w:rPr/>
        <w:t xml:space="preserve">Long-term effects of Judet's quadricepsplasty </w:t>
      </w:r>
    </w:p>
    <w:p>
      <w:pPr>
        <w:spacing w:after="0"/>
        <w:numPr>
          <w:ilvl w:val="0"/>
          <w:numId w:val="2"/>
        </w:numPr>
      </w:pPr>
      <w:r>
        <w:rPr/>
        <w:t xml:space="preserve">Randomized controlled trials for Judet's quadricepsplasty </w:t>
      </w:r>
    </w:p>
    <w:p>
      <w:pPr>
        <w:numPr>
          <w:ilvl w:val="0"/>
          <w:numId w:val="2"/>
        </w:numPr>
      </w:pPr>
      <w:r>
        <w:rPr/>
        <w:t xml:space="preserve">Conflicts of interest in orthopaedic surgery research</w:t>
      </w:r>
    </w:p>
    <w:p>
      <w:pPr>
        <w:pStyle w:val="Heading1"/>
      </w:pPr>
      <w:bookmarkStart w:id="6" w:name="_Toc6"/>
      <w:r>
        <w:t>Report location:</w:t>
      </w:r>
      <w:bookmarkEnd w:id="6"/>
    </w:p>
    <w:p>
      <w:hyperlink r:id="rId8" w:history="1">
        <w:r>
          <w:rPr>
            <w:color w:val="2980b9"/>
            <w:u w:val="single"/>
          </w:rPr>
          <w:t xml:space="preserve">https://www.fullpicture.app/item/b121ae1796293ce67b7d49c4a297dd50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29A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74180/" TargetMode="External"/><Relationship Id="rId8" Type="http://schemas.openxmlformats.org/officeDocument/2006/relationships/hyperlink" Target="https://www.fullpicture.app/item/b121ae1796293ce67b7d49c4a297dd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2023-02-27T13:30:34+01:00</dcterms:created>
  <dcterms:modified xsi:type="dcterms:W3CDTF">2023-02-27T13:30:34+01:00</dcterms:modified>
</cp:coreProperties>
</file>

<file path=docProps/custom.xml><?xml version="1.0" encoding="utf-8"?>
<Properties xmlns="http://schemas.openxmlformats.org/officeDocument/2006/custom-properties" xmlns:vt="http://schemas.openxmlformats.org/officeDocument/2006/docPropsVTypes"/>
</file>