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Aesthetics | Internet Encyclopedia of Philosophy</w:t>
      </w:r>
      <w:br/>
      <w:hyperlink r:id="rId7" w:history="1">
        <w:r>
          <w:rPr>
            <w:color w:val="2980b9"/>
            <w:u w:val="single"/>
          </w:rPr>
          <w:t xml:space="preserve">https://iep.utm.edu/aesthetics/</w:t>
        </w:r>
      </w:hyperlink>
    </w:p>
    <w:p>
      <w:pPr>
        <w:pStyle w:val="Heading1"/>
      </w:pPr>
      <w:bookmarkStart w:id="2" w:name="_Toc2"/>
      <w:r>
        <w:t>Article summary:</w:t>
      </w:r>
      <w:bookmarkEnd w:id="2"/>
    </w:p>
    <w:p>
      <w:pPr>
        <w:jc w:val="both"/>
      </w:pPr>
      <w:r>
        <w:rPr/>
        <w:t xml:space="preserve">1. Aesthetics may be defined narrowly as the theory of beauty, or more broadly as that together with the philosophy of art.</w:t>
      </w:r>
    </w:p>
    <w:p>
      <w:pPr>
        <w:jc w:val="both"/>
      </w:pPr>
      <w:r>
        <w:rPr/>
        <w:t xml:space="preserve">2. Philosophical aesthetics is focused on recent developments such as aesthetic value, aesthetic attitudes, and the presence of intention in art.</w:t>
      </w:r>
    </w:p>
    <w:p>
      <w:pPr>
        <w:jc w:val="both"/>
      </w:pPr>
      <w:r>
        <w:rPr/>
        <w:t xml:space="preserve">3. Immanuel Kant's theory of pure beauty has four aspects: freedom from concepts, objectivity, disinterest of the spectator, and obligatoriness.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“Aesthetics | Internet Encyclopedia of Philosophy” provides a comprehensive overview of the field of aesthetics and its related concepts. The article is well-structured and organized into sections that cover topics such as aesthetic concepts, aesthetic value, aesthetic attitudes, intentions, definitions of art, expression, representation and art objects. The article also includes references to other sources for further reading. </w:t>
      </w:r>
    </w:p>
    <w:p>
      <w:pPr>
        <w:jc w:val="both"/>
      </w:pPr>
      <w:r>
        <w:rPr/>
        <w:t xml:space="preserve">The article is written in an objective manner and does not appear to be biased towards any particular point of view or opinion. It presents both sides equally by providing an overview of Immanuel Kant’s theory on pure beauty alongside criticisms and alternatives to it. The article also provides evidence for its claims by citing relevant sources throughout the text. </w:t>
      </w:r>
    </w:p>
    <w:p>
      <w:pPr>
        <w:jc w:val="both"/>
      </w:pPr>
      <w:r>
        <w:rPr/>
        <w:t xml:space="preserve">The only potential issue with this article is that it does not explore counterarguments in depth or provide a detailed analysis of them. However, this is understandable given the scope and length of the article which focuses primarily on providing an overview rather than a detailed analysis. </w:t>
      </w:r>
    </w:p>
    <w:p>
      <w:pPr>
        <w:jc w:val="both"/>
      </w:pPr>
      <w:r>
        <w:rPr/>
        <w:t xml:space="preserve">In conclusion, this article can be considered reliable and trustworthy due to its objective tone and lack of bias towards any particular point of view or opinion. It provides evidence for its claims by citing relevant sources throughout the text and presents both sides equally by providing an overview of Immanuel Kant’s theory on pure beauty alongside criticisms and alternatives to it.</w:t>
      </w:r>
    </w:p>
    <w:p>
      <w:pPr>
        <w:pStyle w:val="Heading1"/>
      </w:pPr>
      <w:bookmarkStart w:id="5" w:name="_Toc5"/>
      <w:r>
        <w:t>Topics for further research:</w:t>
      </w:r>
      <w:bookmarkEnd w:id="5"/>
    </w:p>
    <w:p>
      <w:pPr>
        <w:spacing w:after="0"/>
        <w:numPr>
          <w:ilvl w:val="0"/>
          <w:numId w:val="2"/>
        </w:numPr>
      </w:pPr>
      <w:r>
        <w:rPr/>
        <w:t xml:space="preserve">Aesthetics and Art Criticism </w:t>
      </w:r>
    </w:p>
    <w:p>
      <w:pPr>
        <w:spacing w:after="0"/>
        <w:numPr>
          <w:ilvl w:val="0"/>
          <w:numId w:val="2"/>
        </w:numPr>
      </w:pPr>
      <w:r>
        <w:rPr/>
        <w:t xml:space="preserve">Aesthetic Judgement and Evaluation </w:t>
      </w:r>
    </w:p>
    <w:p>
      <w:pPr>
        <w:spacing w:after="0"/>
        <w:numPr>
          <w:ilvl w:val="0"/>
          <w:numId w:val="2"/>
        </w:numPr>
      </w:pPr>
      <w:r>
        <w:rPr/>
        <w:t xml:space="preserve">Aesthetic Experience and Perception </w:t>
      </w:r>
    </w:p>
    <w:p>
      <w:pPr>
        <w:spacing w:after="0"/>
        <w:numPr>
          <w:ilvl w:val="0"/>
          <w:numId w:val="2"/>
        </w:numPr>
      </w:pPr>
      <w:r>
        <w:rPr/>
        <w:t xml:space="preserve">Aesthetic Theories and Philosophies </w:t>
      </w:r>
    </w:p>
    <w:p>
      <w:pPr>
        <w:spacing w:after="0"/>
        <w:numPr>
          <w:ilvl w:val="0"/>
          <w:numId w:val="2"/>
        </w:numPr>
      </w:pPr>
      <w:r>
        <w:rPr/>
        <w:t xml:space="preserve">Aesthetic Value and Meaning </w:t>
      </w:r>
    </w:p>
    <w:p>
      <w:pPr>
        <w:numPr>
          <w:ilvl w:val="0"/>
          <w:numId w:val="2"/>
        </w:numPr>
      </w:pPr>
      <w:r>
        <w:rPr/>
        <w:t xml:space="preserve">Aesthetic Attitudes and Intentions</w:t>
      </w:r>
    </w:p>
    <w:p>
      <w:pPr>
        <w:pStyle w:val="Heading1"/>
      </w:pPr>
      <w:bookmarkStart w:id="6" w:name="_Toc6"/>
      <w:r>
        <w:t>Report location:</w:t>
      </w:r>
      <w:bookmarkEnd w:id="6"/>
    </w:p>
    <w:p>
      <w:hyperlink r:id="rId8" w:history="1">
        <w:r>
          <w:rPr>
            <w:color w:val="2980b9"/>
            <w:u w:val="single"/>
          </w:rPr>
          <w:t xml:space="preserve">https://www.fullpicture.app/item/b16c00ecbf3685ff58ea064ea60071a5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74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p.utm.edu/aesthetics/" TargetMode="External"/><Relationship Id="rId8" Type="http://schemas.openxmlformats.org/officeDocument/2006/relationships/hyperlink" Target="https://www.fullpicture.app/item/b16c00ecbf3685ff58ea064ea60071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2023-02-21T17:13:42+01:00</dcterms:created>
  <dcterms:modified xsi:type="dcterms:W3CDTF">2023-02-21T17:13:42+01:00</dcterms:modified>
</cp:coreProperties>
</file>

<file path=docProps/custom.xml><?xml version="1.0" encoding="utf-8"?>
<Properties xmlns="http://schemas.openxmlformats.org/officeDocument/2006/custom-properties" xmlns:vt="http://schemas.openxmlformats.org/officeDocument/2006/docPropsVTypes"/>
</file>