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Hedychins E and F: Labdane-Type Norditerpenoids with Anti-Inflammatory Activity from the Rhizomes of Hedychium forrestii | Organic Letters</w:t>
      </w:r>
      <w:br/>
      <w:hyperlink r:id="rId7" w:history="1">
        <w:r>
          <w:rPr>
            <w:color w:val="2980b9"/>
            <w:u w:val="single"/>
          </w:rPr>
          <w:t xml:space="preserve">https://pubs.acs.org/doi/10.1021/acs.orglett.2c02710</w:t>
        </w:r>
      </w:hyperlink>
    </w:p>
    <w:p>
      <w:pPr>
        <w:pStyle w:val="Heading1"/>
      </w:pPr>
      <w:bookmarkStart w:id="2" w:name="_Toc2"/>
      <w:r>
        <w:t>Article summary:</w:t>
      </w:r>
      <w:bookmarkEnd w:id="2"/>
    </w:p>
    <w:p>
      <w:pPr>
        <w:jc w:val="both"/>
      </w:pPr>
      <w:r>
        <w:rPr/>
        <w:t xml:space="preserve">1. Hedychins E and F are labdane-type norditerpenoids with anti-inflammatory activity, isolated from the rhizomes of Hedychium forrestii. </w:t>
      </w:r>
    </w:p>
    <w:p>
      <w:pPr>
        <w:jc w:val="both"/>
      </w:pPr>
      <w:r>
        <w:rPr/>
        <w:t xml:space="preserve">2. The article provides detailed experimental data on the structure and properties of these compounds, including 1H NMR, 13C NMR, HSQC, HMBC, ROESY, HRESI (+) MS spectra and CD spectra. </w:t>
      </w:r>
    </w:p>
    <w:p>
      <w:pPr>
        <w:jc w:val="both"/>
      </w:pPr>
      <w:r>
        <w:rPr/>
        <w:t xml:space="preserve">3. Crystal structures of both compounds were also determined using ORTEP drawings at the 30% probability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structure and properties of Hedychins E and F. The authors provide detailed experimental data to support their claims about the compounds' anti-inflammatory activity, including 1H NMR, 13C NMR, HSQC, HMBC, ROESY, HRESI (+) MS spectra and CD spectra as well as crystal structures determined using ORTEP drawings at the 30% probability level. The authors also provide a comprehensive discussion of their findings in relation to previous research on similar compounds. </w:t>
      </w:r>
    </w:p>
    <w:p>
      <w:pPr>
        <w:jc w:val="both"/>
      </w:pPr>
      <w:r>
        <w:rPr/>
        <w:t xml:space="preserve">The only potential bias that could be identified in this article is that it does not explore any possible risks associated with using these compounds for medicinal purposes or discuss any potential side effects they may have. Additionally, there is no mention of any alternative treatments or therapies that could be used instead of these compounds for treating inflammation.</w:t>
      </w:r>
    </w:p>
    <w:p>
      <w:pPr>
        <w:pStyle w:val="Heading1"/>
      </w:pPr>
      <w:bookmarkStart w:id="5" w:name="_Toc5"/>
      <w:r>
        <w:t>Topics for further research:</w:t>
      </w:r>
      <w:bookmarkEnd w:id="5"/>
    </w:p>
    <w:p>
      <w:pPr>
        <w:spacing w:after="0"/>
        <w:numPr>
          <w:ilvl w:val="0"/>
          <w:numId w:val="2"/>
        </w:numPr>
      </w:pPr>
      <w:r>
        <w:rPr/>
        <w:t xml:space="preserve">Risks associated with Hedychins E and F</w:t>
      </w:r>
    </w:p>
    <w:p>
      <w:pPr>
        <w:spacing w:after="0"/>
        <w:numPr>
          <w:ilvl w:val="0"/>
          <w:numId w:val="2"/>
        </w:numPr>
      </w:pPr>
      <w:r>
        <w:rPr/>
        <w:t xml:space="preserve">Side effects of Hedychins E and F</w:t>
      </w:r>
    </w:p>
    <w:p>
      <w:pPr>
        <w:spacing w:after="0"/>
        <w:numPr>
          <w:ilvl w:val="0"/>
          <w:numId w:val="2"/>
        </w:numPr>
      </w:pPr>
      <w:r>
        <w:rPr/>
        <w:t xml:space="preserve">Alternative treatments for inflammation</w:t>
      </w:r>
    </w:p>
    <w:p>
      <w:pPr>
        <w:spacing w:after="0"/>
        <w:numPr>
          <w:ilvl w:val="0"/>
          <w:numId w:val="2"/>
        </w:numPr>
      </w:pPr>
      <w:r>
        <w:rPr/>
        <w:t xml:space="preserve">Medicinal uses of Hedychins E and F</w:t>
      </w:r>
    </w:p>
    <w:p>
      <w:pPr>
        <w:spacing w:after="0"/>
        <w:numPr>
          <w:ilvl w:val="0"/>
          <w:numId w:val="2"/>
        </w:numPr>
      </w:pPr>
      <w:r>
        <w:rPr/>
        <w:t xml:space="preserve">Safety of Hedychins E and F</w:t>
      </w:r>
    </w:p>
    <w:p>
      <w:pPr>
        <w:numPr>
          <w:ilvl w:val="0"/>
          <w:numId w:val="2"/>
        </w:numPr>
      </w:pPr>
      <w:r>
        <w:rPr/>
        <w:t xml:space="preserve">Adverse effects of Hedychins E and F</w:t>
      </w:r>
    </w:p>
    <w:p>
      <w:pPr>
        <w:pStyle w:val="Heading1"/>
      </w:pPr>
      <w:bookmarkStart w:id="6" w:name="_Toc6"/>
      <w:r>
        <w:t>Report location:</w:t>
      </w:r>
      <w:bookmarkEnd w:id="6"/>
    </w:p>
    <w:p>
      <w:hyperlink r:id="rId8" w:history="1">
        <w:r>
          <w:rPr>
            <w:color w:val="2980b9"/>
            <w:u w:val="single"/>
          </w:rPr>
          <w:t xml:space="preserve">https://www.fullpicture.app/item/b179b3fe6249fe68bdbb1e3414d89993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5B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orglett.2c02710" TargetMode="External"/><Relationship Id="rId8" Type="http://schemas.openxmlformats.org/officeDocument/2006/relationships/hyperlink" Target="https://www.fullpicture.app/item/b179b3fe6249fe68bdbb1e3414d89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2023-02-24T05:36:02+01:00</dcterms:created>
  <dcterms:modified xsi:type="dcterms:W3CDTF">2023-02-24T05:36:02+01:00</dcterms:modified>
</cp:coreProperties>
</file>

<file path=docProps/custom.xml><?xml version="1.0" encoding="utf-8"?>
<Properties xmlns="http://schemas.openxmlformats.org/officeDocument/2006/custom-properties" xmlns:vt="http://schemas.openxmlformats.org/officeDocument/2006/docPropsVTypes"/>
</file>