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shot peening media velocity by indent size comparison - ScienceDirect</w:t>
      </w:r>
      <w:br/>
      <w:hyperlink r:id="rId7" w:history="1">
        <w:r>
          <w:rPr>
            <w:color w:val="2980b9"/>
            <w:u w:val="single"/>
          </w:rPr>
          <w:t xml:space="preserve">https://www.sciencedirect.com/science/article/pii/S0924013616301029</w:t>
        </w:r>
      </w:hyperlink>
    </w:p>
    <w:p>
      <w:pPr>
        <w:pStyle w:val="Heading1"/>
      </w:pPr>
      <w:bookmarkStart w:id="2" w:name="_Toc2"/>
      <w:r>
        <w:t>Article summary:</w:t>
      </w:r>
      <w:bookmarkEnd w:id="2"/>
    </w:p>
    <w:p>
      <w:pPr>
        <w:jc w:val="both"/>
      </w:pPr>
      <w:r>
        <w:rPr/>
        <w:t xml:space="preserve">1. Shot peening is a manufacturing method used to increase bending fatigue strength in the automotive industry by inducing residual compressive stresses through small indents on relevant surfaces.</w:t>
      </w:r>
    </w:p>
    <w:p>
      <w:pPr>
        <w:jc w:val="both"/>
      </w:pPr>
      <w:r>
        <w:rPr/>
        <w:t xml:space="preserve">2. The velocity of the media used in shot peening is important for shot peening simulations, but it is seldom reported or known in a production environment.</w:t>
      </w:r>
    </w:p>
    <w:p>
      <w:pPr>
        <w:jc w:val="both"/>
      </w:pPr>
      <w:r>
        <w:rPr/>
        <w:t xml:space="preserve">3. A method for comparing indent sizes of a low coverage shot peening process to single shots can be used to determine the shot velocity at the peening process, and discrepancies in results from different sources may be due to variations in nozzle velocity distribution and mean velocity calculation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"Measuring shot peening media velocity by indent size comparison" provides an overview of the shot peening process and the importance of measuring media velocity. The article presents various experimental correlations between Almen intensity and media velocity from different sources, highlighting the need for accurate measurement of media velocity in shot peening simulations.</w:t>
      </w:r>
    </w:p>
    <w:p>
      <w:pPr>
        <w:jc w:val="both"/>
      </w:pPr>
      <w:r>
        <w:rPr/>
        <w:t xml:space="preserve"/>
      </w:r>
    </w:p>
    <w:p>
      <w:pPr>
        <w:jc w:val="both"/>
      </w:pPr>
      <w:r>
        <w:rPr/>
        <w:t xml:space="preserve">However, the article has some potential biases and limitations that need to be considered. Firstly, the article relies heavily on empirical data from various sources without providing a clear methodology for comparing and analyzing these results. This lack of standardization in data collection and analysis could lead to biased or inaccurate conclusions.</w:t>
      </w:r>
    </w:p>
    <w:p>
      <w:pPr>
        <w:jc w:val="both"/>
      </w:pPr>
      <w:r>
        <w:rPr/>
        <w:t xml:space="preserve"/>
      </w:r>
    </w:p>
    <w:p>
      <w:pPr>
        <w:jc w:val="both"/>
      </w:pPr>
      <w:r>
        <w:rPr/>
        <w:t xml:space="preserve">Secondly, the article does not provide a comprehensive discussion of the limitations and uncertainties associated with measuring media velocity using confocal microscopy. While this technique is useful for measuring indent size, it may not accurately capture all aspects of media velocity, such as variations in nozzle geometry or air pressure.</w:t>
      </w:r>
    </w:p>
    <w:p>
      <w:pPr>
        <w:jc w:val="both"/>
      </w:pPr>
      <w:r>
        <w:rPr/>
        <w:t xml:space="preserve"/>
      </w:r>
    </w:p>
    <w:p>
      <w:pPr>
        <w:jc w:val="both"/>
      </w:pPr>
      <w:r>
        <w:rPr/>
        <w:t xml:space="preserve">Thirdly, the article does not explore potential counterarguments or alternative approaches to measuring media velocity in shot peening simulations. For example, other researchers have proposed using numerical simulations or high-speed imaging techniques to measure media velocity more accurately.</w:t>
      </w:r>
    </w:p>
    <w:p>
      <w:pPr>
        <w:jc w:val="both"/>
      </w:pPr>
      <w:r>
        <w:rPr/>
        <w:t xml:space="preserve"/>
      </w:r>
    </w:p>
    <w:p>
      <w:pPr>
        <w:jc w:val="both"/>
      </w:pPr>
      <w:r>
        <w:rPr/>
        <w:t xml:space="preserve">Finally, the article does not address any potential risks associated with inaccurate measurement of media velocity in shot peening simulations. If simulation results are based on inaccurate or biased data, this could lead to suboptimal design decisions or even product failure.</w:t>
      </w:r>
    </w:p>
    <w:p>
      <w:pPr>
        <w:jc w:val="both"/>
      </w:pPr>
      <w:r>
        <w:rPr/>
        <w:t xml:space="preserve"/>
      </w:r>
    </w:p>
    <w:p>
      <w:pPr>
        <w:jc w:val="both"/>
      </w:pPr>
      <w:r>
        <w:rPr/>
        <w:t xml:space="preserve">In conclusion, while the article provides valuable insights into measuring shot peening media velocity by indent size comparison, it has some potential biases and limitations that need to be considered. Further research is needed to develop standardized methodologies for measuring media velocity in shot peening simulations and to explore alternative approaches that may provide more accurate results.</w:t>
      </w:r>
    </w:p>
    <w:p>
      <w:pPr>
        <w:pStyle w:val="Heading1"/>
      </w:pPr>
      <w:bookmarkStart w:id="5" w:name="_Toc5"/>
      <w:r>
        <w:t>Topics for further research:</w:t>
      </w:r>
      <w:bookmarkEnd w:id="5"/>
    </w:p>
    <w:p>
      <w:pPr>
        <w:spacing w:after="0"/>
        <w:numPr>
          <w:ilvl w:val="0"/>
          <w:numId w:val="2"/>
        </w:numPr>
      </w:pPr>
      <w:r>
        <w:rPr/>
        <w:t xml:space="preserve">Numerical simulations for measuring media velocity in shot peening
</w:t>
      </w:r>
    </w:p>
    <w:p>
      <w:pPr>
        <w:spacing w:after="0"/>
        <w:numPr>
          <w:ilvl w:val="0"/>
          <w:numId w:val="2"/>
        </w:numPr>
      </w:pPr>
      <w:r>
        <w:rPr/>
        <w:t xml:space="preserve">High-speed imaging techniques for measuring media velocity in shot peening
</w:t>
      </w:r>
    </w:p>
    <w:p>
      <w:pPr>
        <w:spacing w:after="0"/>
        <w:numPr>
          <w:ilvl w:val="0"/>
          <w:numId w:val="2"/>
        </w:numPr>
      </w:pPr>
      <w:r>
        <w:rPr/>
        <w:t xml:space="preserve">Limitations of confocal microscopy for measuring media velocity in shot peening
</w:t>
      </w:r>
    </w:p>
    <w:p>
      <w:pPr>
        <w:spacing w:after="0"/>
        <w:numPr>
          <w:ilvl w:val="0"/>
          <w:numId w:val="2"/>
        </w:numPr>
      </w:pPr>
      <w:r>
        <w:rPr/>
        <w:t xml:space="preserve">Risks of inaccurate measurement of media velocity in shot peening simulations
</w:t>
      </w:r>
    </w:p>
    <w:p>
      <w:pPr>
        <w:spacing w:after="0"/>
        <w:numPr>
          <w:ilvl w:val="0"/>
          <w:numId w:val="2"/>
        </w:numPr>
      </w:pPr>
      <w:r>
        <w:rPr/>
        <w:t xml:space="preserve">Standardized methodologies for measuring media velocity in shot peening simulations
</w:t>
      </w:r>
    </w:p>
    <w:p>
      <w:pPr>
        <w:numPr>
          <w:ilvl w:val="0"/>
          <w:numId w:val="2"/>
        </w:numPr>
      </w:pPr>
      <w:r>
        <w:rPr/>
        <w:t xml:space="preserve">Alternative approaches to measuring media velocity in shot peening simulations</w:t>
      </w:r>
    </w:p>
    <w:p>
      <w:pPr>
        <w:pStyle w:val="Heading1"/>
      </w:pPr>
      <w:bookmarkStart w:id="6" w:name="_Toc6"/>
      <w:r>
        <w:t>Report location:</w:t>
      </w:r>
      <w:bookmarkEnd w:id="6"/>
    </w:p>
    <w:p>
      <w:hyperlink r:id="rId8" w:history="1">
        <w:r>
          <w:rPr>
            <w:color w:val="2980b9"/>
            <w:u w:val="single"/>
          </w:rPr>
          <w:t xml:space="preserve">https://www.fullpicture.app/item/b17b228670514e12d4d86fdd32c52969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5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16301029" TargetMode="External"/><Relationship Id="rId8" Type="http://schemas.openxmlformats.org/officeDocument/2006/relationships/hyperlink" Target="https://www.fullpicture.app/item/b17b228670514e12d4d86fdd32c52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2023-12-20T02:13:35+01:00</dcterms:created>
  <dcterms:modified xsi:type="dcterms:W3CDTF">2023-12-20T02:13:35+01:00</dcterms:modified>
</cp:coreProperties>
</file>

<file path=docProps/custom.xml><?xml version="1.0" encoding="utf-8"?>
<Properties xmlns="http://schemas.openxmlformats.org/officeDocument/2006/custom-properties" xmlns:vt="http://schemas.openxmlformats.org/officeDocument/2006/docPropsVTypes"/>
</file>