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Fabrikdisziplin — Brill</w:t>
      </w:r>
      <w:br/>
      <w:hyperlink r:id="rId7" w:history="1">
        <w:r>
          <w:rPr>
            <w:color w:val="2980b9"/>
            <w:u w:val="single"/>
          </w:rPr>
          <w:t xml:space="preserve">https://referenceworks.brillonline.com/entries/enzyklopaedie-der-neuzeit/fabrikdisziplin-COM_262423</w:t>
        </w:r>
      </w:hyperlink>
    </w:p>
    <w:p>
      <w:pPr>
        <w:pStyle w:val="Heading1"/>
      </w:pPr>
      <w:bookmarkStart w:id="2" w:name="_Toc2"/>
      <w:r>
        <w:t>Article summary:</w:t>
      </w:r>
      <w:bookmarkEnd w:id="2"/>
    </w:p>
    <w:p>
      <w:pPr>
        <w:jc w:val="both"/>
      </w:pPr>
      <w:r>
        <w:rPr/>
        <w:t xml:space="preserve">1. Fabrikdisziplin bezeichnet das Verhalten der Beschäftigten in Fabriken als Ergebnis von Sozialisationsleistungen.</w:t>
      </w:r>
    </w:p>
    <w:p>
      <w:pPr>
        <w:jc w:val="both"/>
      </w:pPr>
      <w:r>
        <w:rPr/>
        <w:t xml:space="preserve">2. Im 18. und 19. Jahrhundert wurde die Disziplinierung der Fabrikarbeiter an die Zentralisierung und Mechanisierung angepasst.</w:t>
      </w:r>
    </w:p>
    <w:p>
      <w:pPr>
        <w:jc w:val="both"/>
      </w:pPr>
      <w:r>
        <w:rPr/>
        <w:t xml:space="preserve">3. Fabrikdisziplin ist eine wesentliche Voraussetzung für den erfolgreichen Betrieb von Fabriken.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Artikel "Fabrikdisziplin" bietet einen Überblick über den Begriff und die Bedeutung der Fabrikdisziplin im Kontext der industriellen Revolution. Der Autor, Stefan Gorißen, definiert Fabrikdisziplin als eine Verhaltensdisposition der Beschäftigten in Fabriken, die als entscheidend für den erfolgreichen Betrieb von Fabriken angesehen wird. Er betont die Notwendigkeit der Anpassung des Verhaltens der Arbeiter an die Zentralisierung und Mechanisierung im Produktionsprozess.</w:t>
      </w:r>
    </w:p>
    <w:p>
      <w:pPr>
        <w:jc w:val="both"/>
      </w:pPr>
      <w:r>
        <w:rPr/>
        <w:t xml:space="preserve"/>
      </w:r>
    </w:p>
    <w:p>
      <w:pPr>
        <w:jc w:val="both"/>
      </w:pPr>
      <w:r>
        <w:rPr/>
        <w:t xml:space="preserve">Eine kritische Analyse des Artikels zeigt jedoch einige Schwächen auf. Zunächst einmal scheint der Autor nicht ausreichend auf die negativen Auswirkungen von Fabrikdisziplin einzugehen. Historisch gesehen wurde Fabrikdisziplin oft durch autoritäre Maßnahmen und Ausbeutung der Arbeiter durchgesetzt, was zu Arbeitsunfällen, Gesundheitsproblemen und sozialer Ungerechtigkeit führte. Diese Aspekte werden im Artikel nicht ausreichend beleuchtet.</w:t>
      </w:r>
    </w:p>
    <w:p>
      <w:pPr>
        <w:jc w:val="both"/>
      </w:pPr>
      <w:r>
        <w:rPr/>
        <w:t xml:space="preserve"/>
      </w:r>
    </w:p>
    <w:p>
      <w:pPr>
        <w:jc w:val="both"/>
      </w:pPr>
      <w:r>
        <w:rPr/>
        <w:t xml:space="preserve">Des Weiteren könnte man argumentieren, dass der Artikel eine einseitige Perspektive auf das Thema bietet. Er konzentriert sich hauptsächlich auf die Notwendigkeit von Disziplin in Fabriken für deren reibungslosen Betrieb, ohne ausreichend Raum für alternative Sichtweisen oder kritische Reflexion zu lassen. Es fehlen Diskussionen über mögliche Gegenargumente oder alternative Ansätze zur Organisation von Arbeit in Fabriken.</w:t>
      </w:r>
    </w:p>
    <w:p>
      <w:pPr>
        <w:jc w:val="both"/>
      </w:pPr>
      <w:r>
        <w:rPr/>
        <w:t xml:space="preserve"/>
      </w:r>
    </w:p>
    <w:p>
      <w:pPr>
        <w:jc w:val="both"/>
      </w:pPr>
      <w:r>
        <w:rPr/>
        <w:t xml:space="preserve">Ein weiterer Kritikpunkt betrifft mögliche Vorurteile oder Voreingenommenheiten des Autors. Der Fokus auf die positiven Aspekte von Fabrikdisziplin könnte darauf hindeuten, dass der Autor eine bestimmte ideologische Position vertritt oder bestimmte Interessen verfolgt. Es wäre wichtig, diese potenzielle Befangenheit transparent zu machen und andere Perspektiven zu berücksichtigen.</w:t>
      </w:r>
    </w:p>
    <w:p>
      <w:pPr>
        <w:jc w:val="both"/>
      </w:pPr>
      <w:r>
        <w:rPr/>
        <w:t xml:space="preserve"/>
      </w:r>
    </w:p>
    <w:p>
      <w:pPr>
        <w:jc w:val="both"/>
      </w:pPr>
      <w:r>
        <w:rPr/>
        <w:t xml:space="preserve">Zusammenfassend lässt sich sagen, dass der Artikel "Fabrikdisziplin" zwar einen informativen Überblick über das Thema bietet, aber auch einige Schwächen in Bezug auf einseitige Berichterstattung, nicht unterstützte Behauptungen und fehlende kritische Reflexion aufweist. Eine umfassendere Darstellung des Themas unter Berücksichtigung verschiedener Perspektiven und potenzieller Risiken wäre wünschenswert.</w:t>
      </w:r>
    </w:p>
    <w:p>
      <w:pPr>
        <w:pStyle w:val="Heading1"/>
      </w:pPr>
      <w:bookmarkStart w:id="5" w:name="_Toc5"/>
      <w:r>
        <w:t>Topics for further research:</w:t>
      </w:r>
      <w:bookmarkEnd w:id="5"/>
    </w:p>
    <w:p>
      <w:pPr>
        <w:spacing w:after="0"/>
        <w:numPr>
          <w:ilvl w:val="0"/>
          <w:numId w:val="2"/>
        </w:numPr>
      </w:pPr>
      <w:r>
        <w:rPr/>
        <w:t xml:space="preserve">Negative Auswirkungen von Fabrikdisziplin auf Arbeitergesundheit und soziale Gerechtigkeit
</w:t>
      </w:r>
    </w:p>
    <w:p>
      <w:pPr>
        <w:spacing w:after="0"/>
        <w:numPr>
          <w:ilvl w:val="0"/>
          <w:numId w:val="2"/>
        </w:numPr>
      </w:pPr>
      <w:r>
        <w:rPr/>
        <w:t xml:space="preserve">Autoritäre Maßnahmen zur Durchsetzung von Fabrikdisziplin in der Geschichte
</w:t>
      </w:r>
    </w:p>
    <w:p>
      <w:pPr>
        <w:spacing w:after="0"/>
        <w:numPr>
          <w:ilvl w:val="0"/>
          <w:numId w:val="2"/>
        </w:numPr>
      </w:pPr>
      <w:r>
        <w:rPr/>
        <w:t xml:space="preserve">Alternative Ansätze zur Organisation von Arbeit in Fabriken
</w:t>
      </w:r>
    </w:p>
    <w:p>
      <w:pPr>
        <w:spacing w:after="0"/>
        <w:numPr>
          <w:ilvl w:val="0"/>
          <w:numId w:val="2"/>
        </w:numPr>
      </w:pPr>
      <w:r>
        <w:rPr/>
        <w:t xml:space="preserve">Kritische Reflexion über die Notwendigkeit von Fabrikdisziplin
</w:t>
      </w:r>
    </w:p>
    <w:p>
      <w:pPr>
        <w:spacing w:after="0"/>
        <w:numPr>
          <w:ilvl w:val="0"/>
          <w:numId w:val="2"/>
        </w:numPr>
      </w:pPr>
      <w:r>
        <w:rPr/>
        <w:t xml:space="preserve">Potenzielle Vorurteile oder Voreingenommenheiten des Autors im Artikel
</w:t>
      </w:r>
    </w:p>
    <w:p>
      <w:pPr>
        <w:numPr>
          <w:ilvl w:val="0"/>
          <w:numId w:val="2"/>
        </w:numPr>
      </w:pPr>
      <w:r>
        <w:rPr/>
        <w:t xml:space="preserve">Risiken und Nebenwirkungen von Fabrikdisziplin in der industriellen Revolution</w:t>
      </w:r>
    </w:p>
    <w:p>
      <w:pPr>
        <w:pStyle w:val="Heading1"/>
      </w:pPr>
      <w:bookmarkStart w:id="6" w:name="_Toc6"/>
      <w:r>
        <w:t>Report location:</w:t>
      </w:r>
      <w:bookmarkEnd w:id="6"/>
    </w:p>
    <w:p>
      <w:hyperlink r:id="rId8" w:history="1">
        <w:r>
          <w:rPr>
            <w:color w:val="2980b9"/>
            <w:u w:val="single"/>
          </w:rPr>
          <w:t xml:space="preserve">https://www.fullpicture.app/item/b18287d5c50902ca22a457fcd7de8751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BC6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ferenceworks.brillonline.com/entries/enzyklopaedie-der-neuzeit/fabrikdisziplin-COM_262423" TargetMode="External"/><Relationship Id="rId8" Type="http://schemas.openxmlformats.org/officeDocument/2006/relationships/hyperlink" Target="https://www.fullpicture.app/item/b18287d5c50902ca22a457fcd7de87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2024-04-04T08:35:49+02:00</dcterms:created>
  <dcterms:modified xsi:type="dcterms:W3CDTF">2024-04-04T08:35:49+02:00</dcterms:modified>
</cp:coreProperties>
</file>

<file path=docProps/custom.xml><?xml version="1.0" encoding="utf-8"?>
<Properties xmlns="http://schemas.openxmlformats.org/officeDocument/2006/custom-properties" xmlns:vt="http://schemas.openxmlformats.org/officeDocument/2006/docPropsVTypes"/>
</file>