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and the Imagenet moment — Benedict Evans</w:t>
      </w:r>
      <w:br/>
      <w:hyperlink r:id="rId7" w:history="1">
        <w:r>
          <w:rPr>
            <w:color w:val="2980b9"/>
            <w:u w:val="single"/>
          </w:rPr>
          <w:t xml:space="preserve">https://www.ben-evans.com/benedictevans/2022/12/14/ChatGPT-imagenet</w:t>
        </w:r>
      </w:hyperlink>
    </w:p>
    <w:p>
      <w:pPr>
        <w:pStyle w:val="Heading1"/>
      </w:pPr>
      <w:bookmarkStart w:id="2" w:name="_Toc2"/>
      <w:r>
        <w:t>Article summary:</w:t>
      </w:r>
      <w:bookmarkEnd w:id="2"/>
    </w:p>
    <w:p>
      <w:pPr>
        <w:jc w:val="both"/>
      </w:pPr>
      <w:r>
        <w:rPr/>
        <w:t xml:space="preserve">1. Der Artikel beschreibt den aktuellen Hype um ChatGPT und Generative Netzwerke.</w:t>
      </w:r>
    </w:p>
    <w:p>
      <w:pPr>
        <w:jc w:val="both"/>
      </w:pPr>
      <w:r>
        <w:rPr/>
        <w:t xml:space="preserve">2. Er erklärt, wie diese Technologien funktionieren und welche Anwendungsmöglichkeiten sie haben.</w:t>
      </w:r>
    </w:p>
    <w:p>
      <w:pPr>
        <w:jc w:val="both"/>
      </w:pPr>
      <w:r>
        <w:rPr/>
        <w:t xml:space="preserve">3. Der Autor diskutiert die Grenzen der Technologie und stellt Fragen zu ihrer Zukunft.</w:t>
      </w:r>
    </w:p>
    <w:p>
      <w:pPr>
        <w:jc w:val="both"/>
      </w:pPr>
      <w:r>
        <w:rPr/>
        <w:t xml:space="preserve"/>
      </w:r>
    </w:p>
    <w:p>
      <w:pPr>
        <w:jc w:val="both"/>
      </w:pPr>
      <w:r>
        <w:rPr/>
        <w:t xml:space="preserve">Hauptpunkte: </w:t>
      </w:r>
    </w:p>
    <w:p>
      <w:pPr>
        <w:jc w:val="both"/>
      </w:pPr>
      <w:r>
        <w:rPr/>
        <w:t xml:space="preserve">1. Machine Learning hat einen Paradigmenwechsel in der Softwareentwicklung bewirkt, indem es Probleme von Logikproblemen zu Statistikproblemen gemacht hat. </w:t>
      </w:r>
    </w:p>
    <w:p>
      <w:pPr>
        <w:jc w:val="both"/>
      </w:pPr>
      <w:r>
        <w:rPr/>
        <w:t xml:space="preserve">2. Generative Netzwerke laufen in umgekehrter Richtung, indem sie neue Dinge erzeugen, die einem bestimmten Muster entsprechen. </w:t>
      </w:r>
    </w:p>
    <w:p>
      <w:pPr>
        <w:jc w:val="both"/>
      </w:pPr>
      <w:r>
        <w:rPr/>
        <w:t xml:space="preserve">3. Der Autor diskutiert die Grenzen der Technologie und stellt Fragen zu ihrer Zukunft, wie zum Beispiel ob sie Code schreiben oder kopieren kann und ob sie Journalismus oder Analyse betreffen kann.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bietet eine interessante Einführung in das Thema Generative Netzwerke und deren Anwendungsmöglichkeiten sowie deren Grenzen. Der Autor gibt einige Beispiele für mögliche Anwendungsfälle an, aber es fehlen detailliertere Erklärungen dazu, weshalb diese Fälle relevant sein könnten oder nicht. Es gibt auch keine Hinweise auf mögliche Risiken oder Nebenwirkungen der Technologien, die erforscht werden sollten, bevor man sich vollständig auf sie verlässt. Außerdem ist es unklar, ob der Autor eine Befangenheit gegenüber dem Thema hat oder nicht; daher ist es schwer zu beurteilen, ob seine Schlussfolgerungen objektiv sind oder nicht. Insgesamt ist der Artikel informativ und bietet einen guten Überblick über das Thema Generative Netzwerke; jedoch fehlen detailliertere Erklärungen und Informationen über mögliche Risiken und Nebeneffekte der Technologien sowie Hinweise auf mögliche Befangenheit des Autors gegenüber dem Thema</w:t>
      </w:r>
    </w:p>
    <w:p>
      <w:pPr>
        <w:pStyle w:val="Heading1"/>
      </w:pPr>
      <w:bookmarkStart w:id="5" w:name="_Toc5"/>
      <w:r>
        <w:t>Topics for further research:</w:t>
      </w:r>
      <w:bookmarkEnd w:id="5"/>
    </w:p>
    <w:p>
      <w:pPr>
        <w:spacing w:after="0"/>
        <w:numPr>
          <w:ilvl w:val="0"/>
          <w:numId w:val="2"/>
        </w:numPr>
      </w:pPr>
      <w:r>
        <w:rPr/>
        <w:t xml:space="preserve">Generative Netzwerke Anwendungsfälle</w:t>
      </w:r>
    </w:p>
    <w:p>
      <w:pPr>
        <w:spacing w:after="0"/>
        <w:numPr>
          <w:ilvl w:val="0"/>
          <w:numId w:val="2"/>
        </w:numPr>
      </w:pPr>
      <w:r>
        <w:rPr/>
        <w:t xml:space="preserve">Generative Netzwerke Risiken</w:t>
      </w:r>
    </w:p>
    <w:p>
      <w:pPr>
        <w:spacing w:after="0"/>
        <w:numPr>
          <w:ilvl w:val="0"/>
          <w:numId w:val="2"/>
        </w:numPr>
      </w:pPr>
      <w:r>
        <w:rPr/>
        <w:t xml:space="preserve">Generative Netzwerke Nebenwirkungen</w:t>
      </w:r>
    </w:p>
    <w:p>
      <w:pPr>
        <w:spacing w:after="0"/>
        <w:numPr>
          <w:ilvl w:val="0"/>
          <w:numId w:val="2"/>
        </w:numPr>
      </w:pPr>
      <w:r>
        <w:rPr/>
        <w:t xml:space="preserve">Generative Netzwerke Befangenheit</w:t>
      </w:r>
    </w:p>
    <w:p>
      <w:pPr>
        <w:spacing w:after="0"/>
        <w:numPr>
          <w:ilvl w:val="0"/>
          <w:numId w:val="2"/>
        </w:numPr>
      </w:pPr>
      <w:r>
        <w:rPr/>
        <w:t xml:space="preserve">Generative Netzwerke Anwendungen</w:t>
      </w:r>
    </w:p>
    <w:p>
      <w:pPr>
        <w:numPr>
          <w:ilvl w:val="0"/>
          <w:numId w:val="2"/>
        </w:numPr>
      </w:pPr>
      <w:r>
        <w:rPr/>
        <w:t xml:space="preserve">Generative Netzwerke Grenzen</w:t>
      </w:r>
    </w:p>
    <w:p>
      <w:pPr>
        <w:pStyle w:val="Heading1"/>
      </w:pPr>
      <w:bookmarkStart w:id="6" w:name="_Toc6"/>
      <w:r>
        <w:t>Report location:</w:t>
      </w:r>
      <w:bookmarkEnd w:id="6"/>
    </w:p>
    <w:p>
      <w:hyperlink r:id="rId8" w:history="1">
        <w:r>
          <w:rPr>
            <w:color w:val="2980b9"/>
            <w:u w:val="single"/>
          </w:rPr>
          <w:t xml:space="preserve">https://www.fullpicture.app/item/b1f00c26206bfbbc7cbcec2135badf13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888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en-evans.com/benedictevans/2022/12/14/ChatGPT-imagenet" TargetMode="External"/><Relationship Id="rId8" Type="http://schemas.openxmlformats.org/officeDocument/2006/relationships/hyperlink" Target="https://www.fullpicture.app/item/b1f00c26206bfbbc7cbcec2135badf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2023-02-23T23:51:09+01:00</dcterms:created>
  <dcterms:modified xsi:type="dcterms:W3CDTF">2023-02-23T23:51:09+01:00</dcterms:modified>
</cp:coreProperties>
</file>

<file path=docProps/custom.xml><?xml version="1.0" encoding="utf-8"?>
<Properties xmlns="http://schemas.openxmlformats.org/officeDocument/2006/custom-properties" xmlns:vt="http://schemas.openxmlformats.org/officeDocument/2006/docPropsVTypes"/>
</file>