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Introduction to stem cells and regenerative medicine - PubMed</w:t>
      </w:r>
      <w:br/>
      <w:hyperlink r:id="rId7" w:history="1">
        <w:r>
          <w:rPr>
            <w:color w:val="2980b9"/>
            <w:u w:val="single"/>
          </w:rPr>
          <w:t xml:space="preserve">https://pubmed.ncbi.nlm.nih.gov/23257690/</w:t>
        </w:r>
      </w:hyperlink>
    </w:p>
    <w:p>
      <w:pPr>
        <w:pStyle w:val="Heading1"/>
      </w:pPr>
      <w:bookmarkStart w:id="2" w:name="_Toc2"/>
      <w:r>
        <w:t>Article summary:</w:t>
      </w:r>
      <w:bookmarkEnd w:id="2"/>
    </w:p>
    <w:p>
      <w:pPr>
        <w:jc w:val="both"/>
      </w:pPr>
      <w:r>
        <w:rPr/>
        <w:t xml:space="preserve">1. Stem cells are undifferentiated cells that can self-renew and differentiate into different types of tissue.</w:t>
      </w:r>
    </w:p>
    <w:p>
      <w:pPr>
        <w:jc w:val="both"/>
      </w:pPr>
      <w:r>
        <w:rPr/>
        <w:t xml:space="preserve">2. Stem cells have been used in cellular therapy to replace damaged cells or regenerate organs, as well as to expand understanding of development and disease pathogenesis.</w:t>
      </w:r>
    </w:p>
    <w:p>
      <w:pPr>
        <w:jc w:val="both"/>
      </w:pPr>
      <w:r>
        <w:rPr/>
        <w:t xml:space="preserve">3. Despite advances in stem cell biology, ethical controversies, tumor formation, and rejection limit their utility.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current state of stem cell research and its potential applications in regenerative medicine. The authors provide an unbiased overview of the various sources of stem cells, their potencies, and potential applications in regenerative medicine. They also discuss the limitations associated with stem cell research such as ethical controversies with embryonic stem cells, tumor formation, and rejection which could limit their utility. The article is well-referenced throughout with citations from peer-reviewed journals which adds to its credibility. </w:t>
      </w:r>
    </w:p>
    <w:p>
      <w:pPr>
        <w:jc w:val="both"/>
      </w:pPr>
      <w:r>
        <w:rPr/>
        <w:t xml:space="preserve">The only potential bias present in the article is that it does not explore any counterarguments or alternative perspectives on the use of stem cells for regenerative medicine. It would have been beneficial if the authors had discussed any possible risks associated with using stem cells for regenerative medicine or presented both sides equally when discussing ethical controversies surrounding embryonic stem cell research. However, overall this article provides a comprehensive overview of the current state of stem cell research and its potential applications in regenerative medicine which makes it reliable and trustworthy.</w:t>
      </w:r>
    </w:p>
    <w:p>
      <w:pPr>
        <w:pStyle w:val="Heading1"/>
      </w:pPr>
      <w:bookmarkStart w:id="5" w:name="_Toc5"/>
      <w:r>
        <w:t>Topics for further research:</w:t>
      </w:r>
      <w:bookmarkEnd w:id="5"/>
    </w:p>
    <w:p>
      <w:pPr>
        <w:spacing w:after="0"/>
        <w:numPr>
          <w:ilvl w:val="0"/>
          <w:numId w:val="2"/>
        </w:numPr>
      </w:pPr>
      <w:r>
        <w:rPr/>
        <w:t xml:space="preserve">Risks associated with stem cell research</w:t>
      </w:r>
    </w:p>
    <w:p>
      <w:pPr>
        <w:spacing w:after="0"/>
        <w:numPr>
          <w:ilvl w:val="0"/>
          <w:numId w:val="2"/>
        </w:numPr>
      </w:pPr>
      <w:r>
        <w:rPr/>
        <w:t xml:space="preserve">Ethical controversies surrounding stem cell research</w:t>
      </w:r>
    </w:p>
    <w:p>
      <w:pPr>
        <w:spacing w:after="0"/>
        <w:numPr>
          <w:ilvl w:val="0"/>
          <w:numId w:val="2"/>
        </w:numPr>
      </w:pPr>
      <w:r>
        <w:rPr/>
        <w:t xml:space="preserve">Alternative perspectives on stem cell research</w:t>
      </w:r>
    </w:p>
    <w:p>
      <w:pPr>
        <w:spacing w:after="0"/>
        <w:numPr>
          <w:ilvl w:val="0"/>
          <w:numId w:val="2"/>
        </w:numPr>
      </w:pPr>
      <w:r>
        <w:rPr/>
        <w:t xml:space="preserve">Potential applications of stem cells in regenerative medicine</w:t>
      </w:r>
    </w:p>
    <w:p>
      <w:pPr>
        <w:spacing w:after="0"/>
        <w:numPr>
          <w:ilvl w:val="0"/>
          <w:numId w:val="2"/>
        </w:numPr>
      </w:pPr>
      <w:r>
        <w:rPr/>
        <w:t xml:space="preserve">Tumor formation associated with stem cell research</w:t>
      </w:r>
    </w:p>
    <w:p>
      <w:pPr>
        <w:numPr>
          <w:ilvl w:val="0"/>
          <w:numId w:val="2"/>
        </w:numPr>
      </w:pPr>
      <w:r>
        <w:rPr/>
        <w:t xml:space="preserve">Rejection of stem cells in regenerative medicine</w:t>
      </w:r>
    </w:p>
    <w:p>
      <w:pPr>
        <w:pStyle w:val="Heading1"/>
      </w:pPr>
      <w:bookmarkStart w:id="6" w:name="_Toc6"/>
      <w:r>
        <w:t>Report location:</w:t>
      </w:r>
      <w:bookmarkEnd w:id="6"/>
    </w:p>
    <w:p>
      <w:hyperlink r:id="rId8" w:history="1">
        <w:r>
          <w:rPr>
            <w:color w:val="2980b9"/>
            <w:u w:val="single"/>
          </w:rPr>
          <w:t xml:space="preserve">https://www.fullpicture.app/item/b241091fb5ebb8c0efc2d26be0b3507e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323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3257690/" TargetMode="External"/><Relationship Id="rId8" Type="http://schemas.openxmlformats.org/officeDocument/2006/relationships/hyperlink" Target="https://www.fullpicture.app/item/b241091fb5ebb8c0efc2d26be0b350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2023-02-27T12:11:06+01:00</dcterms:created>
  <dcterms:modified xsi:type="dcterms:W3CDTF">2023-02-27T12:11:06+01:00</dcterms:modified>
</cp:coreProperties>
</file>

<file path=docProps/custom.xml><?xml version="1.0" encoding="utf-8"?>
<Properties xmlns="http://schemas.openxmlformats.org/officeDocument/2006/custom-properties" xmlns:vt="http://schemas.openxmlformats.org/officeDocument/2006/docPropsVTypes"/>
</file>