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@hardbye 的个人主页 - 微博</w:t>
      </w:r>
      <w:br/>
      <w:hyperlink r:id="rId7" w:history="1">
        <w:r>
          <w:rPr>
            <w:color w:val="2980b9"/>
            <w:u w:val="single"/>
          </w:rPr>
          <w:t xml:space="preserve">https://weibo.com/u/1982813462</w:t>
        </w:r>
      </w:hyperlink>
    </w:p>
    <w:p>
      <w:pPr>
        <w:pStyle w:val="Heading1"/>
      </w:pPr>
      <w:bookmarkStart w:id="2" w:name="_Toc2"/>
      <w:r>
        <w:t>Article summary:</w:t>
      </w:r>
      <w:bookmarkEnd w:id="2"/>
    </w:p>
    <w:p>
      <w:pPr>
        <w:jc w:val="both"/>
      </w:pPr>
      <w:r>
        <w:rPr/>
        <w:t xml:space="preserve">1. Most of the time, people don't realize they are making music when they tap their heel to an unfamiliar song.</w:t>
      </w:r>
    </w:p>
    <w:p>
      <w:pPr>
        <w:jc w:val="both"/>
      </w:pPr>
      <w:r>
        <w:rPr/>
        <w:t xml:space="preserve">2. Despite this, nearly everyone is a musical expert in some sense due to the amount of music they have absorbed over their lifetime.</w:t>
      </w:r>
    </w:p>
    <w:p>
      <w:pPr>
        <w:jc w:val="both"/>
      </w:pPr>
      <w:r>
        <w:rPr/>
        <w:t xml:space="preserve">3. Music is similar to other feelings such as food preferences and love, which are governed by instinctive mental processes.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the universality of music and its power over people's emotions. It presents evidence that suggests that even those who do not consider themselves musically inclined still possess a certain level of musical expertise due to their lifetime exposure to music. The article does not provide any counterarguments or explore any potential risks associated with this idea, nor does it present both sides equally. Additionally, there is no mention of any sources for the claims made in the article, so it is difficult to assess its trustworthiness and reliability. Furthermore, there may be other factors at play when it comes to people's musicality that are not explored in the article, such as cultural influences or individual preferences. In conclusion, while the article provides an interesting perspective on music and its universality, more research needs to be done in order to fully understand its implications and potential risks associated with it.</w:t>
      </w:r>
    </w:p>
    <w:p>
      <w:pPr>
        <w:pStyle w:val="Heading1"/>
      </w:pPr>
      <w:bookmarkStart w:id="5" w:name="_Toc5"/>
      <w:r>
        <w:t>Topics for further research:</w:t>
      </w:r>
      <w:bookmarkEnd w:id="5"/>
    </w:p>
    <w:p>
      <w:pPr>
        <w:spacing w:after="0"/>
        <w:numPr>
          <w:ilvl w:val="0"/>
          <w:numId w:val="2"/>
        </w:numPr>
      </w:pPr>
      <w:r>
        <w:rPr/>
        <w:t xml:space="preserve">Cultural influences on musicality</w:t>
      </w:r>
    </w:p>
    <w:p>
      <w:pPr>
        <w:spacing w:after="0"/>
        <w:numPr>
          <w:ilvl w:val="0"/>
          <w:numId w:val="2"/>
        </w:numPr>
      </w:pPr>
      <w:r>
        <w:rPr/>
        <w:t xml:space="preserve">Individual preferences in music</w:t>
      </w:r>
    </w:p>
    <w:p>
      <w:pPr>
        <w:spacing w:after="0"/>
        <w:numPr>
          <w:ilvl w:val="0"/>
          <w:numId w:val="2"/>
        </w:numPr>
      </w:pPr>
      <w:r>
        <w:rPr/>
        <w:t xml:space="preserve">Potential risks of music exposure</w:t>
      </w:r>
    </w:p>
    <w:p>
      <w:pPr>
        <w:spacing w:after="0"/>
        <w:numPr>
          <w:ilvl w:val="0"/>
          <w:numId w:val="2"/>
        </w:numPr>
      </w:pPr>
      <w:r>
        <w:rPr/>
        <w:t xml:space="preserve">Sources of musical expertise</w:t>
      </w:r>
    </w:p>
    <w:p>
      <w:pPr>
        <w:spacing w:after="0"/>
        <w:numPr>
          <w:ilvl w:val="0"/>
          <w:numId w:val="2"/>
        </w:numPr>
      </w:pPr>
      <w:r>
        <w:rPr/>
        <w:t xml:space="preserve">Music and emotion connection</w:t>
      </w:r>
    </w:p>
    <w:p>
      <w:pPr>
        <w:numPr>
          <w:ilvl w:val="0"/>
          <w:numId w:val="2"/>
        </w:numPr>
      </w:pPr>
      <w:r>
        <w:rPr/>
        <w:t xml:space="preserve">Music and cognitive development</w:t>
      </w:r>
    </w:p>
    <w:p>
      <w:pPr>
        <w:pStyle w:val="Heading1"/>
      </w:pPr>
      <w:bookmarkStart w:id="6" w:name="_Toc6"/>
      <w:r>
        <w:t>Report location:</w:t>
      </w:r>
      <w:bookmarkEnd w:id="6"/>
    </w:p>
    <w:p>
      <w:hyperlink r:id="rId8" w:history="1">
        <w:r>
          <w:rPr>
            <w:color w:val="2980b9"/>
            <w:u w:val="single"/>
          </w:rPr>
          <w:t xml:space="preserve">https://www.fullpicture.app/item/b24f27bd8998ae2d33f5b7f7bbf42d11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77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ibo.com/u/1982813462" TargetMode="External"/><Relationship Id="rId8" Type="http://schemas.openxmlformats.org/officeDocument/2006/relationships/hyperlink" Target="https://www.fullpicture.app/item/b24f27bd8998ae2d33f5b7f7bbf42d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2023-02-24T02:59:39+01:00</dcterms:created>
  <dcterms:modified xsi:type="dcterms:W3CDTF">2023-02-24T02:59:39+01:00</dcterms:modified>
</cp:coreProperties>
</file>

<file path=docProps/custom.xml><?xml version="1.0" encoding="utf-8"?>
<Properties xmlns="http://schemas.openxmlformats.org/officeDocument/2006/custom-properties" xmlns:vt="http://schemas.openxmlformats.org/officeDocument/2006/docPropsVTypes"/>
</file>