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Privacy-preserving Covid-19 Updatable Test Result and Vaccination Provenance based on Blockchain and Smart contract | IEEE Conference Publication | IEEE Xplore</w:t>
      </w:r>
      <w:br/>
      <w:hyperlink r:id="rId7" w:history="1">
        <w:r>
          <w:rPr>
            <w:color w:val="2980b9"/>
            <w:u w:val="single"/>
          </w:rPr>
          <w:t xml:space="preserve">https://ieeexplore.ieee.org/abstract/document/9405872</w:t>
        </w:r>
      </w:hyperlink>
    </w:p>
    <w:p>
      <w:pPr>
        <w:pStyle w:val="Heading1"/>
      </w:pPr>
      <w:bookmarkStart w:id="2" w:name="_Toc2"/>
      <w:r>
        <w:t>Article summary:</w:t>
      </w:r>
      <w:bookmarkEnd w:id="2"/>
    </w:p>
    <w:p>
      <w:pPr>
        <w:jc w:val="both"/>
      </w:pPr>
      <w:r>
        <w:rPr/>
        <w:t xml:space="preserve">1. This paper proposes a blockchain-based solution for privacy-preserving Covid-19 test result certification and vaccination status.</w:t>
      </w:r>
    </w:p>
    <w:p>
      <w:pPr>
        <w:jc w:val="both"/>
      </w:pPr>
      <w:r>
        <w:rPr/>
        <w:t xml:space="preserve">2. The proposed solution leverages distributed storage technology using InterPlanetary File System (IPFS) for storage of user encrypted records and subsequent retrieval for verification purposes.</w:t>
      </w:r>
    </w:p>
    <w:p>
      <w:pPr>
        <w:jc w:val="both"/>
      </w:pPr>
      <w:r>
        <w:rPr/>
        <w:t xml:space="preserve">3. A system analysis is performed to evaluate the cost implications and security of the proposed solution, with the full code made publicly available on GitHub.</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proposed blockchain-based solution for privacy-preserving Covid-19 test result certification and vaccination status. The authors provide a detailed description of the proposed solution, including its use of distributed storage technology using InterPlanetary File System (IPFS) for storage of user encrypted records and subsequent retrieval for verification purposes. Furthermore, they perform a system analysis to evaluate the cost implications and security of the proposed solution, with the full code made publicly available on GitHub. </w:t>
      </w:r>
    </w:p>
    <w:p>
      <w:pPr>
        <w:jc w:val="both"/>
      </w:pPr>
      <w:r>
        <w:rPr/>
        <w:t xml:space="preserve">The article is generally well written and provides an in-depth look at the proposed solution. However, there are some potential biases that should be noted. For example, while the authors discuss possible risks associated with their proposed solution, they do not explore any counterarguments or alternative solutions that may be more effective or efficient in addressing these risks. Additionally, while they provide evidence to support their claims, it is limited in scope and does not fully explore all aspects of their argument or consider other potential sources of bias or misinformation that could affect their conclusions. Finally, while they make mention of open source code being available on GitHub, there is no discussion as to how this code can be verified or validated by third parties to ensure its accuracy and reliability. </w:t>
      </w:r>
    </w:p>
    <w:p>
      <w:pPr>
        <w:jc w:val="both"/>
      </w:pPr>
      <w:r>
        <w:rPr/>
        <w:t xml:space="preserve">In conclusion, this article provides an interesting look at a potential blockchain-based solution for privacy-preserving Covid-19 test result certification and vaccination status; however, it should be noted that there are some potential biases present which could affect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privacy-preserving Covid-19 test result certification</w:t>
      </w:r>
    </w:p>
    <w:p>
      <w:pPr>
        <w:spacing w:after="0"/>
        <w:numPr>
          <w:ilvl w:val="0"/>
          <w:numId w:val="2"/>
        </w:numPr>
      </w:pPr>
      <w:r>
        <w:rPr/>
        <w:t xml:space="preserve">Security implications of blockchain-based solutions</w:t>
      </w:r>
    </w:p>
    <w:p>
      <w:pPr>
        <w:spacing w:after="0"/>
        <w:numPr>
          <w:ilvl w:val="0"/>
          <w:numId w:val="2"/>
        </w:numPr>
      </w:pPr>
      <w:r>
        <w:rPr/>
        <w:t xml:space="preserve">Open source code verification and validation</w:t>
      </w:r>
    </w:p>
    <w:p>
      <w:pPr>
        <w:spacing w:after="0"/>
        <w:numPr>
          <w:ilvl w:val="0"/>
          <w:numId w:val="2"/>
        </w:numPr>
      </w:pPr>
      <w:r>
        <w:rPr/>
        <w:t xml:space="preserve">Cost analysis of blockchain-based solutions</w:t>
      </w:r>
    </w:p>
    <w:p>
      <w:pPr>
        <w:spacing w:after="0"/>
        <w:numPr>
          <w:ilvl w:val="0"/>
          <w:numId w:val="2"/>
        </w:numPr>
      </w:pPr>
      <w:r>
        <w:rPr/>
        <w:t xml:space="preserve">Counterarguments to proposed blockchain-based solutions</w:t>
      </w:r>
    </w:p>
    <w:p>
      <w:pPr>
        <w:numPr>
          <w:ilvl w:val="0"/>
          <w:numId w:val="2"/>
        </w:numPr>
      </w:pPr>
      <w:r>
        <w:rPr/>
        <w:t xml:space="preserve">Misinformation and bias in blockchain-based solutions</w:t>
      </w:r>
    </w:p>
    <w:p>
      <w:pPr>
        <w:pStyle w:val="Heading1"/>
      </w:pPr>
      <w:bookmarkStart w:id="6" w:name="_Toc6"/>
      <w:r>
        <w:t>Report location:</w:t>
      </w:r>
      <w:bookmarkEnd w:id="6"/>
    </w:p>
    <w:p>
      <w:hyperlink r:id="rId8" w:history="1">
        <w:r>
          <w:rPr>
            <w:color w:val="2980b9"/>
            <w:u w:val="single"/>
          </w:rPr>
          <w:t xml:space="preserve">https://www.fullpicture.app/item/b258044a43ca3810f23af38531496ad1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4F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405872" TargetMode="External"/><Relationship Id="rId8" Type="http://schemas.openxmlformats.org/officeDocument/2006/relationships/hyperlink" Target="https://www.fullpicture.app/item/b258044a43ca3810f23af38531496a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2023-02-23T00:16:43+01:00</dcterms:created>
  <dcterms:modified xsi:type="dcterms:W3CDTF">2023-02-23T00:16:43+01:00</dcterms:modified>
</cp:coreProperties>
</file>

<file path=docProps/custom.xml><?xml version="1.0" encoding="utf-8"?>
<Properties xmlns="http://schemas.openxmlformats.org/officeDocument/2006/custom-properties" xmlns:vt="http://schemas.openxmlformats.org/officeDocument/2006/docPropsVTypes"/>
</file>