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Global change effects on plant communities are magnified by time and the number of global change factors imposed. Proceedings of the National Academy of Sciences, 201819027 | 10.1073/pnas.1819027116</w:t>
      </w:r>
      <w:br/>
      <w:hyperlink r:id="rId7" w:history="1">
        <w:r>
          <w:rPr>
            <w:color w:val="2980b9"/>
            <w:u w:val="single"/>
          </w:rPr>
          <w:t xml:space="preserve">https://sci-hub.st/10.1073/pnas.1819027116</w:t>
        </w:r>
      </w:hyperlink>
    </w:p>
    <w:p>
      <w:pPr>
        <w:pStyle w:val="Heading1"/>
      </w:pPr>
      <w:bookmarkStart w:id="2" w:name="_Toc2"/>
      <w:r>
        <w:t>Article summary:</w:t>
      </w:r>
      <w:bookmarkEnd w:id="2"/>
    </w:p>
    <w:p>
      <w:pPr>
        <w:jc w:val="both"/>
      </w:pPr>
      <w:r>
        <w:rPr/>
        <w:t xml:space="preserve">1. Global change has a magnified effect on plant communities over time and with the number of global change factors imposed.</w:t>
      </w:r>
    </w:p>
    <w:p>
      <w:pPr>
        <w:jc w:val="both"/>
      </w:pPr>
      <w:r>
        <w:rPr/>
        <w:t xml:space="preserve">2. A study was conducted to examine the effects of global change on plant communities, including climate change, land-use changes, and nitrogen deposition.</w:t>
      </w:r>
    </w:p>
    <w:p>
      <w:pPr>
        <w:jc w:val="both"/>
      </w:pPr>
      <w:r>
        <w:rPr/>
        <w:t xml:space="preserve">3. The results showed that the effects of global change were more pronounced when multiple global change factors were imposed over longer periods of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the study conducted by Komatsu et al., which examined the effects of global change on plant communities. The authors provide evidence for their claims and present both sides equally, noting potential risks associated with their findings. The article does not appear to contain any promotional content or partiality, nor does it make unsupported claims or omit points of consideration. Furthermore, all relevant counterarguments are explored and discussed in detail throughout the article. </w:t>
      </w:r>
    </w:p>
    <w:p>
      <w:pPr>
        <w:jc w:val="both"/>
      </w:pPr>
      <w:r>
        <w:rPr/>
        <w:t xml:space="preserve">The only potential issue with this article is that it may be missing some evidence for its claims; however, this is likely due to space constraints rather than any intentional omission by the authors. Additionally, while there is no explicit bias in the article itself, readers should be aware that there may be implicit biases present due to the authors’ backgrounds and affiliations (e.g., universities or research institutes).</w:t>
      </w:r>
    </w:p>
    <w:p>
      <w:pPr>
        <w:pStyle w:val="Heading1"/>
      </w:pPr>
      <w:bookmarkStart w:id="5" w:name="_Toc5"/>
      <w:r>
        <w:t>Topics for further research:</w:t>
      </w:r>
      <w:bookmarkEnd w:id="5"/>
    </w:p>
    <w:p>
      <w:pPr>
        <w:spacing w:after="0"/>
        <w:numPr>
          <w:ilvl w:val="0"/>
          <w:numId w:val="2"/>
        </w:numPr>
      </w:pPr>
      <w:r>
        <w:rPr/>
        <w:t xml:space="preserve">Global change effects on plant communities</w:t>
      </w:r>
    </w:p>
    <w:p>
      <w:pPr>
        <w:spacing w:after="0"/>
        <w:numPr>
          <w:ilvl w:val="0"/>
          <w:numId w:val="2"/>
        </w:numPr>
      </w:pPr>
      <w:r>
        <w:rPr/>
        <w:t xml:space="preserve">Plant community responses to climate change</w:t>
      </w:r>
    </w:p>
    <w:p>
      <w:pPr>
        <w:spacing w:after="0"/>
        <w:numPr>
          <w:ilvl w:val="0"/>
          <w:numId w:val="2"/>
        </w:numPr>
      </w:pPr>
      <w:r>
        <w:rPr/>
        <w:t xml:space="preserve">Anthropogenic impacts on plant communities</w:t>
      </w:r>
    </w:p>
    <w:p>
      <w:pPr>
        <w:spacing w:after="0"/>
        <w:numPr>
          <w:ilvl w:val="0"/>
          <w:numId w:val="2"/>
        </w:numPr>
      </w:pPr>
      <w:r>
        <w:rPr/>
        <w:t xml:space="preserve">Plant community resilience to global change</w:t>
      </w:r>
    </w:p>
    <w:p>
      <w:pPr>
        <w:spacing w:after="0"/>
        <w:numPr>
          <w:ilvl w:val="0"/>
          <w:numId w:val="2"/>
        </w:numPr>
      </w:pPr>
      <w:r>
        <w:rPr/>
        <w:t xml:space="preserve">Plant community dynamics under global change</w:t>
      </w:r>
    </w:p>
    <w:p>
      <w:pPr>
        <w:numPr>
          <w:ilvl w:val="0"/>
          <w:numId w:val="2"/>
        </w:numPr>
      </w:pPr>
      <w:r>
        <w:rPr/>
        <w:t xml:space="preserve">Plant community adaptation to global change</w:t>
      </w:r>
    </w:p>
    <w:p>
      <w:pPr>
        <w:pStyle w:val="Heading1"/>
      </w:pPr>
      <w:bookmarkStart w:id="6" w:name="_Toc6"/>
      <w:r>
        <w:t>Report location:</w:t>
      </w:r>
      <w:bookmarkEnd w:id="6"/>
    </w:p>
    <w:p>
      <w:hyperlink r:id="rId8" w:history="1">
        <w:r>
          <w:rPr>
            <w:color w:val="2980b9"/>
            <w:u w:val="single"/>
          </w:rPr>
          <w:t xml:space="preserve">https://www.fullpicture.app/item/b28380067ee08ca8fdc5138770e79d9b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A3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73/pnas.1819027116" TargetMode="External"/><Relationship Id="rId8" Type="http://schemas.openxmlformats.org/officeDocument/2006/relationships/hyperlink" Target="https://www.fullpicture.app/item/b28380067ee08ca8fdc5138770e79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2023-02-23T05:48:00+01:00</dcterms:created>
  <dcterms:modified xsi:type="dcterms:W3CDTF">2023-02-23T05:48:00+01:00</dcterms:modified>
</cp:coreProperties>
</file>

<file path=docProps/custom.xml><?xml version="1.0" encoding="utf-8"?>
<Properties xmlns="http://schemas.openxmlformats.org/officeDocument/2006/custom-properties" xmlns:vt="http://schemas.openxmlformats.org/officeDocument/2006/docPropsVTypes"/>
</file>