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IdeaHound</w:t>
      </w:r>
      <w:br/>
      <w:hyperlink r:id="rId7" w:history="1">
        <w:r>
          <w:rPr>
            <w:color w:val="2980b9"/>
            <w:u w:val="single"/>
          </w:rPr>
          <w:t xml:space="preserve">https://dl.acm.org/doi/epdf/10.1145/2984511.2984578</w:t>
        </w:r>
      </w:hyperlink>
    </w:p>
    <w:p>
      <w:pPr>
        <w:pStyle w:val="Heading1"/>
      </w:pPr>
      <w:bookmarkStart w:id="2" w:name="_Toc2"/>
      <w:r>
        <w:t>Article summary:</w:t>
      </w:r>
      <w:bookmarkEnd w:id="2"/>
    </w:p>
    <w:p>
      <w:pPr>
        <w:jc w:val="both"/>
      </w:pPr>
      <w:r>
        <w:rPr/>
        <w:t xml:space="preserve">1. IdeaHound is a collaborative ideation system that seamlessly integrates the task of defining semantic relationships among ideas into the primary task of idea generation.</w:t>
      </w:r>
    </w:p>
    <w:p>
      <w:pPr>
        <w:jc w:val="both"/>
      </w:pPr>
      <w:r>
        <w:rPr/>
        <w:t xml:space="preserve">2. The system combines implicit human actions with machine learning to create a computational semantic model of the emerging solution space.</w:t>
      </w:r>
    </w:p>
    <w:p>
      <w:pPr>
        <w:jc w:val="both"/>
      </w:pPr>
      <w:r>
        <w:rPr/>
        <w:t xml:space="preserve">3. Results show that participants were equally willing to use (and just as productively using) IDEAHOUND compared to a conventional platform that did not require organizing ideas, and it creates a more accurate semantic model than an existing crowdsourced approach.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“IdeaHound: Improving Large-scale Collaborative Ideation with Crowd-powered Real-time Semantic Modeling” presents an innovative approach for improving large-scale collaborative ideation by leveraging crowd-powered real-time semantic modeling. The authors present their research findings in a clear and concise manner, providing evidence for their claims and citing relevant prior work in the field. </w:t>
      </w:r>
    </w:p>
    <w:p>
      <w:pPr>
        <w:jc w:val="both"/>
      </w:pPr>
      <w:r>
        <w:rPr/>
        <w:t xml:space="preserve">The article does not appear to be biased or one-sided, as it provides an objective overview of the current state of collaborative ideation platforms and presents both the advantages and disadvantages of existing approaches. Furthermore, the authors provide evidence for their claims by citing relevant prior work in the field and presenting results from their own experiments. </w:t>
      </w:r>
    </w:p>
    <w:p>
      <w:pPr>
        <w:jc w:val="both"/>
      </w:pPr>
      <w:r>
        <w:rPr/>
        <w:t xml:space="preserve">The article does not appear to be missing any points of consideration or evidence for its claims, nor does it contain any promotional content or partiality towards any particular approach or technology. Additionally, possible risks associated with using this approach are noted throughout the article, such as potential accuracy issues due to external workers lacking expertise or context when making semantic judgments. </w:t>
      </w:r>
    </w:p>
    <w:p>
      <w:pPr>
        <w:jc w:val="both"/>
      </w:pPr>
      <w:r>
        <w:rPr/>
        <w:t xml:space="preserve">In conclusion, this article appears to be trustworthy and reliable, providing an objective overview of current approaches to large-scale collaborative ideation while presenting evidence for its claims and noting potential risks associated with its proposed approach.</w:t>
      </w:r>
    </w:p>
    <w:p>
      <w:pPr>
        <w:pStyle w:val="Heading1"/>
      </w:pPr>
      <w:bookmarkStart w:id="5" w:name="_Toc5"/>
      <w:r>
        <w:t>Topics for further research:</w:t>
      </w:r>
      <w:bookmarkEnd w:id="5"/>
    </w:p>
    <w:p>
      <w:pPr>
        <w:spacing w:after="0"/>
        <w:numPr>
          <w:ilvl w:val="0"/>
          <w:numId w:val="2"/>
        </w:numPr>
      </w:pPr>
      <w:r>
        <w:rPr/>
        <w:t xml:space="preserve">Large-scale collaborative ideation platforms</w:t>
      </w:r>
    </w:p>
    <w:p>
      <w:pPr>
        <w:spacing w:after="0"/>
        <w:numPr>
          <w:ilvl w:val="0"/>
          <w:numId w:val="2"/>
        </w:numPr>
      </w:pPr>
      <w:r>
        <w:rPr/>
        <w:t xml:space="preserve">Crowd-powered semantic modeling</w:t>
      </w:r>
    </w:p>
    <w:p>
      <w:pPr>
        <w:spacing w:after="0"/>
        <w:numPr>
          <w:ilvl w:val="0"/>
          <w:numId w:val="2"/>
        </w:numPr>
      </w:pPr>
      <w:r>
        <w:rPr/>
        <w:t xml:space="preserve">Real-time semantic analysis</w:t>
      </w:r>
    </w:p>
    <w:p>
      <w:pPr>
        <w:spacing w:after="0"/>
        <w:numPr>
          <w:ilvl w:val="0"/>
          <w:numId w:val="2"/>
        </w:numPr>
      </w:pPr>
      <w:r>
        <w:rPr/>
        <w:t xml:space="preserve">Accuracy issues in semantic judgments</w:t>
      </w:r>
    </w:p>
    <w:p>
      <w:pPr>
        <w:spacing w:after="0"/>
        <w:numPr>
          <w:ilvl w:val="0"/>
          <w:numId w:val="2"/>
        </w:numPr>
      </w:pPr>
      <w:r>
        <w:rPr/>
        <w:t xml:space="preserve">Benefits of collaborative ideation</w:t>
      </w:r>
    </w:p>
    <w:p>
      <w:pPr>
        <w:numPr>
          <w:ilvl w:val="0"/>
          <w:numId w:val="2"/>
        </w:numPr>
      </w:pPr>
      <w:r>
        <w:rPr/>
        <w:t xml:space="preserve">Risks associated with collaborative ideation</w:t>
      </w:r>
    </w:p>
    <w:p>
      <w:pPr>
        <w:pStyle w:val="Heading1"/>
      </w:pPr>
      <w:bookmarkStart w:id="6" w:name="_Toc6"/>
      <w:r>
        <w:t>Report location:</w:t>
      </w:r>
      <w:bookmarkEnd w:id="6"/>
    </w:p>
    <w:p>
      <w:hyperlink r:id="rId8" w:history="1">
        <w:r>
          <w:rPr>
            <w:color w:val="2980b9"/>
            <w:u w:val="single"/>
          </w:rPr>
          <w:t xml:space="preserve">https://www.fullpicture.app/item/b2a51bd4c54ef5ae6914f4d39d9cbf3c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702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epdf/10.1145/2984511.2984578" TargetMode="External"/><Relationship Id="rId8" Type="http://schemas.openxmlformats.org/officeDocument/2006/relationships/hyperlink" Target="https://www.fullpicture.app/item/b2a51bd4c54ef5ae6914f4d39d9cbf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2023-02-26T16:00:35+01:00</dcterms:created>
  <dcterms:modified xsi:type="dcterms:W3CDTF">2023-02-26T16:00:35+01:00</dcterms:modified>
</cp:coreProperties>
</file>

<file path=docProps/custom.xml><?xml version="1.0" encoding="utf-8"?>
<Properties xmlns="http://schemas.openxmlformats.org/officeDocument/2006/custom-properties" xmlns:vt="http://schemas.openxmlformats.org/officeDocument/2006/docPropsVTypes"/>
</file>