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Microcracked strain sensor based on carbon nanotubes/copper composite film with high performance and waterproof property for underwater motion detection - ScienceDirect</w:t>
      </w:r>
      <w:br/>
      <w:hyperlink r:id="rId7" w:history="1">
        <w:r>
          <w:rPr>
            <w:color w:val="2980b9"/>
            <w:u w:val="single"/>
          </w:rPr>
          <w:t xml:space="preserve">https://www.sciencedirect.com/science/article/pii/S135983682300077X</w:t>
        </w:r>
      </w:hyperlink>
    </w:p>
    <w:p>
      <w:pPr>
        <w:pStyle w:val="Heading1"/>
      </w:pPr>
      <w:bookmarkStart w:id="2" w:name="_Toc2"/>
      <w:r>
        <w:t>Article summary:</w:t>
      </w:r>
      <w:bookmarkEnd w:id="2"/>
    </w:p>
    <w:p>
      <w:pPr>
        <w:jc w:val="both"/>
      </w:pPr>
      <w:r>
        <w:rPr/>
        <w:t xml:space="preserve">1. This paper presents a flexible strain sensor with outstanding performance and straightforward preparation based on microcrack.</w:t>
      </w:r>
    </w:p>
    <w:p>
      <w:pPr>
        <w:jc w:val="both"/>
      </w:pPr>
      <w:r>
        <w:rPr/>
        <w:t xml:space="preserve">2. The sensor has gauge factors of up to 348, a sensing range of up to 50%, and excellent water resistance and reliability.</w:t>
      </w:r>
    </w:p>
    <w:p>
      <w:pPr>
        <w:jc w:val="both"/>
      </w:pPr>
      <w:r>
        <w:rPr/>
        <w:t xml:space="preserve">3. The method produces a sensor with commendable performance and has potential for applications in human motion monitoring systems and electronic skins in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fabrication, testing, and performance of the strain sensor. The authors provide evidence for their claims by citing relevant research studies throughout the article. Furthermore, they provide clear diagrams that illustrate the surface morphology of the sensor and the form of crack development. </w:t>
      </w:r>
    </w:p>
    <w:p>
      <w:pPr>
        <w:jc w:val="both"/>
      </w:pPr>
      <w:r>
        <w:rPr/>
        <w:t xml:space="preserve">However, there are some points that could be improved upon in terms of trustworthiness and reliability. For example, while the authors discuss potential applications for their strain sensor (e.g., human motion monitoring systems), they do not provide any evidence or data to support these claims. Additionally, while they discuss waterproofing strategies for strain sensors, they do not explore any potential risks associated with these strategies or discuss any counterarguments that may exist regarding their use. Finally, while they cite relevant research studies throughout the article, there is no discussion of other studies that may have explored similar topics or provided alternative perspectives on this topic. </w:t>
      </w:r>
    </w:p>
    <w:p>
      <w:pPr>
        <w:jc w:val="both"/>
      </w:pPr>
      <w:r>
        <w:rPr/>
        <w:t xml:space="preserve">In conclusion, while this article is generally reliable and trustworthy due to its detailed information about the design and fabrication of the strain sensor as well as its citations of relevant research studies throughout the article, there are some areas where it could be improved upon in terms of trustworthiness and reliability (e.g., providing evidence for potential applications; exploring potential risks associated with waterproofing strategies; discussing alternative perspectives).</w:t>
      </w:r>
    </w:p>
    <w:p>
      <w:pPr>
        <w:pStyle w:val="Heading1"/>
      </w:pPr>
      <w:bookmarkStart w:id="5" w:name="_Toc5"/>
      <w:r>
        <w:t>Topics for further research:</w:t>
      </w:r>
      <w:bookmarkEnd w:id="5"/>
    </w:p>
    <w:p>
      <w:pPr>
        <w:spacing w:after="0"/>
        <w:numPr>
          <w:ilvl w:val="0"/>
          <w:numId w:val="2"/>
        </w:numPr>
      </w:pPr>
      <w:r>
        <w:rPr/>
        <w:t xml:space="preserve">Human motion monitoring systems</w:t>
      </w:r>
    </w:p>
    <w:p>
      <w:pPr>
        <w:spacing w:after="0"/>
        <w:numPr>
          <w:ilvl w:val="0"/>
          <w:numId w:val="2"/>
        </w:numPr>
      </w:pPr>
      <w:r>
        <w:rPr/>
        <w:t xml:space="preserve">Waterproofing strategies for strain sensors</w:t>
      </w:r>
    </w:p>
    <w:p>
      <w:pPr>
        <w:spacing w:after="0"/>
        <w:numPr>
          <w:ilvl w:val="0"/>
          <w:numId w:val="2"/>
        </w:numPr>
      </w:pPr>
      <w:r>
        <w:rPr/>
        <w:t xml:space="preserve">Potential risks associated with waterproofing strategies</w:t>
      </w:r>
    </w:p>
    <w:p>
      <w:pPr>
        <w:spacing w:after="0"/>
        <w:numPr>
          <w:ilvl w:val="0"/>
          <w:numId w:val="2"/>
        </w:numPr>
      </w:pPr>
      <w:r>
        <w:rPr/>
        <w:t xml:space="preserve">Alternative perspectives on strain sensors</w:t>
      </w:r>
    </w:p>
    <w:p>
      <w:pPr>
        <w:spacing w:after="0"/>
        <w:numPr>
          <w:ilvl w:val="0"/>
          <w:numId w:val="2"/>
        </w:numPr>
      </w:pPr>
      <w:r>
        <w:rPr/>
        <w:t xml:space="preserve">Research studies on strain sensors</w:t>
      </w:r>
    </w:p>
    <w:p>
      <w:pPr>
        <w:numPr>
          <w:ilvl w:val="0"/>
          <w:numId w:val="2"/>
        </w:numPr>
      </w:pPr>
      <w:r>
        <w:rPr/>
        <w:t xml:space="preserve">Surface morphology of strain sensors</w:t>
      </w:r>
    </w:p>
    <w:p>
      <w:pPr>
        <w:pStyle w:val="Heading1"/>
      </w:pPr>
      <w:bookmarkStart w:id="6" w:name="_Toc6"/>
      <w:r>
        <w:t>Report location:</w:t>
      </w:r>
      <w:bookmarkEnd w:id="6"/>
    </w:p>
    <w:p>
      <w:hyperlink r:id="rId8" w:history="1">
        <w:r>
          <w:rPr>
            <w:color w:val="2980b9"/>
            <w:u w:val="single"/>
          </w:rPr>
          <w:t xml:space="preserve">https://www.fullpicture.app/item/b2beed0dfee3f3934b33f7a359c0dddf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3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300077X" TargetMode="External"/><Relationship Id="rId8" Type="http://schemas.openxmlformats.org/officeDocument/2006/relationships/hyperlink" Target="https://www.fullpicture.app/item/b2beed0dfee3f3934b33f7a359c0d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2023-02-23T06:14:14+01:00</dcterms:created>
  <dcterms:modified xsi:type="dcterms:W3CDTF">2023-02-23T06:14:14+01:00</dcterms:modified>
</cp:coreProperties>
</file>

<file path=docProps/custom.xml><?xml version="1.0" encoding="utf-8"?>
<Properties xmlns="http://schemas.openxmlformats.org/officeDocument/2006/custom-properties" xmlns:vt="http://schemas.openxmlformats.org/officeDocument/2006/docPropsVTypes"/>
</file>