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第 15 节 全等三角形 - 章节部分 - 百度文库</w:t>
      </w:r>
      <w:br/>
      <w:hyperlink r:id="rId7" w:history="1">
        <w:r>
          <w:rPr>
            <w:color w:val="2980b9"/>
            <w:u w:val="single"/>
          </w:rPr>
          <w:t xml:space="preserve">https://wenku.baidu.com/view/b10519e728f90242a8956bec0975f46527d3a787?_wkts_=1676086094378</w:t>
        </w:r>
      </w:hyperlink>
    </w:p>
    <w:p>
      <w:pPr>
        <w:pStyle w:val="Heading1"/>
      </w:pPr>
      <w:bookmarkStart w:id="2" w:name="_Toc2"/>
      <w:r>
        <w:t>Article summary:</w:t>
      </w:r>
      <w:bookmarkEnd w:id="2"/>
    </w:p>
    <w:p>
      <w:pPr>
        <w:jc w:val="both"/>
      </w:pPr>
      <w:r>
        <w:rPr/>
        <w:t xml:space="preserve">1. This article is about the 15th section of a chapter on congruent triangles.</w:t>
      </w:r>
    </w:p>
    <w:p>
      <w:pPr>
        <w:jc w:val="both"/>
      </w:pPr>
      <w:r>
        <w:rPr/>
        <w:t xml:space="preserve">2. It provides an overview of the content, including topics such as underlining, font color, background color, left alignment, and line height.</w:t>
      </w:r>
    </w:p>
    <w:p>
      <w:pPr>
        <w:jc w:val="both"/>
      </w:pPr>
      <w:r>
        <w:rPr/>
        <w:t xml:space="preserve">3. It also mentions VIP privileges and offers to purchase the document for 1 yuan or 0.9 yuan with a VIP discount.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trustworthiness and reliability of this article is questionable due to several factors. Firstly, it does not provide any evidence or sources to back up its claims about congruent triangles or other topics mentioned in the article. Secondly, it does not explore any counterarguments or present both sides equally; instead it focuses solely on promoting its own services and products by offering discounts for purchasing documents and joining VIP programs. Additionally, there is no mention of potential risks associated with these services or products which could be misleading to readers who are unaware of them. Furthermore, the article contains promotional content which could be seen as biased towards certain products or services offered by the company that owns this document library. Finally, there is no indication that this article has been reviewed by experts in the field before being published which could lead to inaccurate information being presented to readers.</w:t>
      </w:r>
    </w:p>
    <w:p>
      <w:pPr>
        <w:pStyle w:val="Heading1"/>
      </w:pPr>
      <w:bookmarkStart w:id="5" w:name="_Toc5"/>
      <w:r>
        <w:t>Topics for further research:</w:t>
      </w:r>
      <w:bookmarkEnd w:id="5"/>
    </w:p>
    <w:p>
      <w:pPr>
        <w:spacing w:after="0"/>
        <w:numPr>
          <w:ilvl w:val="0"/>
          <w:numId w:val="2"/>
        </w:numPr>
      </w:pPr>
      <w:r>
        <w:rPr/>
        <w:t xml:space="preserve">Congruent triangles</w:t>
      </w:r>
    </w:p>
    <w:p>
      <w:pPr>
        <w:spacing w:after="0"/>
        <w:numPr>
          <w:ilvl w:val="0"/>
          <w:numId w:val="2"/>
        </w:numPr>
      </w:pPr>
      <w:r>
        <w:rPr/>
        <w:t xml:space="preserve">Triangle properties</w:t>
      </w:r>
    </w:p>
    <w:p>
      <w:pPr>
        <w:spacing w:after="0"/>
        <w:numPr>
          <w:ilvl w:val="0"/>
          <w:numId w:val="2"/>
        </w:numPr>
      </w:pPr>
      <w:r>
        <w:rPr/>
        <w:t xml:space="preserve">Triangle theorems</w:t>
      </w:r>
    </w:p>
    <w:p>
      <w:pPr>
        <w:spacing w:after="0"/>
        <w:numPr>
          <w:ilvl w:val="0"/>
          <w:numId w:val="2"/>
        </w:numPr>
      </w:pPr>
      <w:r>
        <w:rPr/>
        <w:t xml:space="preserve">Triangle similarity</w:t>
      </w:r>
    </w:p>
    <w:p>
      <w:pPr>
        <w:spacing w:after="0"/>
        <w:numPr>
          <w:ilvl w:val="0"/>
          <w:numId w:val="2"/>
        </w:numPr>
      </w:pPr>
      <w:r>
        <w:rPr/>
        <w:t xml:space="preserve">Triangle congruence proofs</w:t>
      </w:r>
    </w:p>
    <w:p>
      <w:pPr>
        <w:numPr>
          <w:ilvl w:val="0"/>
          <w:numId w:val="2"/>
        </w:numPr>
      </w:pPr>
      <w:r>
        <w:rPr/>
        <w:t xml:space="preserve">Triangle congruence postulates</w:t>
      </w:r>
    </w:p>
    <w:p>
      <w:pPr>
        <w:pStyle w:val="Heading1"/>
      </w:pPr>
      <w:bookmarkStart w:id="6" w:name="_Toc6"/>
      <w:r>
        <w:t>Report location:</w:t>
      </w:r>
      <w:bookmarkEnd w:id="6"/>
    </w:p>
    <w:p>
      <w:hyperlink r:id="rId8" w:history="1">
        <w:r>
          <w:rPr>
            <w:color w:val="2980b9"/>
            <w:u w:val="single"/>
          </w:rPr>
          <w:t xml:space="preserve">https://www.fullpicture.app/item/b2c6e1a4c352b091a7f033ccd1e3615d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29A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b10519e728f90242a8956bec0975f46527d3a787?_wkts_=1676086094378" TargetMode="External"/><Relationship Id="rId8" Type="http://schemas.openxmlformats.org/officeDocument/2006/relationships/hyperlink" Target="https://www.fullpicture.app/item/b2c6e1a4c352b091a7f033ccd1e361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2023-03-07T14:19:39+01:00</dcterms:created>
  <dcterms:modified xsi:type="dcterms:W3CDTF">2023-03-07T14:19:39+01:00</dcterms:modified>
</cp:coreProperties>
</file>

<file path=docProps/custom.xml><?xml version="1.0" encoding="utf-8"?>
<Properties xmlns="http://schemas.openxmlformats.org/officeDocument/2006/custom-properties" xmlns:vt="http://schemas.openxmlformats.org/officeDocument/2006/docPropsVTypes"/>
</file>