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Nutrients | Free Full-Text | Effects of Vitamin B12 Supplementation on Cognitive Function, Depressive Symptoms, and Fatigue: A Systematic Review, Meta-Analysis, and Meta-Regression</w:t>
      </w:r>
      <w:br/>
      <w:hyperlink r:id="rId7" w:history="1">
        <w:r>
          <w:rPr>
            <w:color w:val="2980b9"/>
            <w:u w:val="single"/>
          </w:rPr>
          <w:t xml:space="preserve">https://www.mdpi.com/2072-6643/13/3/923</w:t>
        </w:r>
      </w:hyperlink>
    </w:p>
    <w:p>
      <w:pPr>
        <w:pStyle w:val="Heading1"/>
      </w:pPr>
      <w:bookmarkStart w:id="2" w:name="_Toc2"/>
      <w:r>
        <w:t>Article summary:</w:t>
      </w:r>
      <w:bookmarkEnd w:id="2"/>
    </w:p>
    <w:p>
      <w:pPr>
        <w:jc w:val="both"/>
      </w:pPr>
      <w:r>
        <w:rPr/>
        <w:t xml:space="preserve">1. This systematic review and meta-analysis of randomized controlled trials (RCTs) assessed the effects of vitamin B12 supplementation on cognitive function, depressive symptoms, and idiopathic fatigue in patients without advanced neurological disorders or overt vitamin B12 deficiency.</w:t>
      </w:r>
    </w:p>
    <w:p>
      <w:pPr>
        <w:jc w:val="both"/>
      </w:pPr>
      <w:r>
        <w:rPr/>
        <w:t xml:space="preserve">2. The results showed no evidence for an effect of B12 alone or B complex supplementation on any subdomain of cognitive function outcomes.</w:t>
      </w:r>
    </w:p>
    <w:p>
      <w:pPr>
        <w:jc w:val="both"/>
      </w:pPr>
      <w:r>
        <w:rPr/>
        <w:t xml:space="preserve">3. There was also no overall effect of vitamin supplementation on measures of depression or idiopathic fatigue.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a systematic review and meta-analysis that assesses the effects of vitamin B12 supplementation on cognitive function, depressive symptoms, and idiopathic fatigue in patients without advanced neurological disorders or overt vitamin B12 deficiency. The authors conducted a comprehensive search for relevant studies and used the Cochrane risk-of-bias tool to assess the quality of the included RCTs. They also used the Grading of Recommendations Assessment, Development, and Evaluation (GRADE) tool to assess the overall quality of evidence.</w:t>
      </w:r>
    </w:p>
    <w:p>
      <w:pPr>
        <w:jc w:val="both"/>
      </w:pPr>
      <w:r>
        <w:rPr/>
        <w:t xml:space="preserve">The article is generally well written and provides a thorough overview of the literature on this topic. The authors have taken steps to ensure that their analysis is unbiased by using appropriate methods for assessing study quality and conducting meta-regression analyses to explore potential moderators. However, there are some potential sources of bias that should be noted. First, most studies included in this review were conducted in Europe or North America; thus, it is possible that results may not be generalizable to other populations with different dietary habits or genetic backgrounds. Second, most studies included in this review had short follow-up periods (less than 6 months); thus, it is possible that longer term effects may not have been captured by these studies. Third, many studies did not report baseline levels of vitamin B12; thus, it is difficult to determine whether participants were deficient at baseline or not. Finally, there was significant heterogeneity among studies with respect to study design and outcome measures; thus, it is possible that results may have been affected by this heterogeneity.</w:t>
      </w:r>
    </w:p>
    <w:p>
      <w:pPr>
        <w:jc w:val="both"/>
      </w:pPr>
      <w:r>
        <w:rPr/>
        <w:t xml:space="preserve">In conclusion, this systematic review provides useful insights into the effects of vitamin B12 supplementation on cognitive function, depressive symptoms, and idiopathic fatigue in patients without advanced neurological disorders or overt vitamin B12 deficiency; however, potential sources of bias should be considered when interpreting these results.</w:t>
      </w:r>
    </w:p>
    <w:p>
      <w:pPr>
        <w:pStyle w:val="Heading1"/>
      </w:pPr>
      <w:bookmarkStart w:id="5" w:name="_Toc5"/>
      <w:r>
        <w:t>Topics for further research:</w:t>
      </w:r>
      <w:bookmarkEnd w:id="5"/>
    </w:p>
    <w:p>
      <w:pPr>
        <w:spacing w:after="0"/>
        <w:numPr>
          <w:ilvl w:val="0"/>
          <w:numId w:val="2"/>
        </w:numPr>
      </w:pPr>
      <w:r>
        <w:rPr/>
        <w:t xml:space="preserve">Vitamin B12 deficiency symptoms</w:t>
      </w:r>
    </w:p>
    <w:p>
      <w:pPr>
        <w:spacing w:after="0"/>
        <w:numPr>
          <w:ilvl w:val="0"/>
          <w:numId w:val="2"/>
        </w:numPr>
      </w:pPr>
      <w:r>
        <w:rPr/>
        <w:t xml:space="preserve">Vitamin B12 supplementation dosage</w:t>
      </w:r>
    </w:p>
    <w:p>
      <w:pPr>
        <w:spacing w:after="0"/>
        <w:numPr>
          <w:ilvl w:val="0"/>
          <w:numId w:val="2"/>
        </w:numPr>
      </w:pPr>
      <w:r>
        <w:rPr/>
        <w:t xml:space="preserve">Vitamin B12 supplementation side effects</w:t>
      </w:r>
    </w:p>
    <w:p>
      <w:pPr>
        <w:spacing w:after="0"/>
        <w:numPr>
          <w:ilvl w:val="0"/>
          <w:numId w:val="2"/>
        </w:numPr>
      </w:pPr>
      <w:r>
        <w:rPr/>
        <w:t xml:space="preserve">Vitamin B12 supplementation in different populations</w:t>
      </w:r>
    </w:p>
    <w:p>
      <w:pPr>
        <w:spacing w:after="0"/>
        <w:numPr>
          <w:ilvl w:val="0"/>
          <w:numId w:val="2"/>
        </w:numPr>
      </w:pPr>
      <w:r>
        <w:rPr/>
        <w:t xml:space="preserve">Long-term effects of vitamin B12 supplementation</w:t>
      </w:r>
    </w:p>
    <w:p>
      <w:pPr>
        <w:numPr>
          <w:ilvl w:val="0"/>
          <w:numId w:val="2"/>
        </w:numPr>
      </w:pPr>
      <w:r>
        <w:rPr/>
        <w:t xml:space="preserve">Vitamin B12 supplementation and neurological disorders</w:t>
      </w:r>
    </w:p>
    <w:p>
      <w:pPr>
        <w:pStyle w:val="Heading1"/>
      </w:pPr>
      <w:bookmarkStart w:id="6" w:name="_Toc6"/>
      <w:r>
        <w:t>Report location:</w:t>
      </w:r>
      <w:bookmarkEnd w:id="6"/>
    </w:p>
    <w:p>
      <w:hyperlink r:id="rId8" w:history="1">
        <w:r>
          <w:rPr>
            <w:color w:val="2980b9"/>
            <w:u w:val="single"/>
          </w:rPr>
          <w:t xml:space="preserve">https://www.fullpicture.app/item/b30d6feccad069a50dfd924e33f0463c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19E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2-6643/13/3/923" TargetMode="External"/><Relationship Id="rId8" Type="http://schemas.openxmlformats.org/officeDocument/2006/relationships/hyperlink" Target="https://www.fullpicture.app/item/b30d6feccad069a50dfd924e33f046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2023-02-20T09:30:39+01:00</dcterms:created>
  <dcterms:modified xsi:type="dcterms:W3CDTF">2023-02-20T09:30:39+01:00</dcterms:modified>
</cp:coreProperties>
</file>

<file path=docProps/custom.xml><?xml version="1.0" encoding="utf-8"?>
<Properties xmlns="http://schemas.openxmlformats.org/officeDocument/2006/custom-properties" xmlns:vt="http://schemas.openxmlformats.org/officeDocument/2006/docPropsVTypes"/>
</file>