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2H/1T Phase Transition of Multilayer MoS2 by Electrochemical Incorporation of S Vacancies. ACS Applied Energy Materials | 10.1021/acsaem.8b00875</w:t>
      </w:r>
      <w:br/>
      <w:hyperlink r:id="rId7" w:history="1">
        <w:r>
          <w:rPr>
            <w:color w:val="2980b9"/>
            <w:u w:val="single"/>
          </w:rPr>
          <w:t xml:space="preserve">https://sci-hub.st/10.1021/acsaem.8b00875</w:t>
        </w:r>
      </w:hyperlink>
    </w:p>
    <w:p>
      <w:pPr>
        <w:pStyle w:val="Heading1"/>
      </w:pPr>
      <w:bookmarkStart w:id="2" w:name="_Toc2"/>
      <w:r>
        <w:t>Article summary:</w:t>
      </w:r>
      <w:bookmarkEnd w:id="2"/>
    </w:p>
    <w:p>
      <w:pPr>
        <w:jc w:val="both"/>
      </w:pPr>
      <w:r>
        <w:rPr/>
        <w:t xml:space="preserve">1. This article discusses the 2H/1T phase transition of multilayer MoS2 by electrochemical incorporation of S vacancies.</w:t>
      </w:r>
    </w:p>
    <w:p>
      <w:pPr>
        <w:jc w:val="both"/>
      </w:pPr>
      <w:r>
        <w:rPr/>
        <w:t xml:space="preserve">2. The authors used a combination of scanning tunneling microscopy and density functional theory to study the effects of electrochemical incorporation on the structure and properties of multilayer MoS2.</w:t>
      </w:r>
    </w:p>
    <w:p>
      <w:pPr>
        <w:jc w:val="both"/>
      </w:pPr>
      <w:r>
        <w:rPr/>
        <w:t xml:space="preserve">3. The results showed that electrochemical incorporation can induce a 2H/1T phase transition in multilayer MoS2, which could be useful for applications such as field-effect transistors and photodetectors.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is based on research conducted by Gan et al., published in ACS Applied Energy Materials, a reputable journal in the field of materials science. The authors have provided evidence for their claims through scanning tunneling microscopy and density functional theory, which are both well-established methods for studying materials properties. Furthermore, the authors have discussed potential applications for their findings, such as field-effect transistors and photodetectors, which adds to the credibility of their work. </w:t>
      </w:r>
    </w:p>
    <w:p>
      <w:pPr>
        <w:jc w:val="both"/>
      </w:pPr>
      <w:r>
        <w:rPr/>
        <w:t xml:space="preserve">The only potential issue with this article is that it does not explore any counterarguments or alternative explanations for their findings. While this does not necessarily detract from the reliability of the article itself, it would be beneficial to consider other possible explanations for their results in order to provide a more comprehensive understanding of the phenomenon they are studying. Additionally, there is no mention of any potential risks associated with using electrochemically incorporated MoS2 in applications such as field-effect transistors or photodetectors; thus, further research should be conducted to assess these risks before any practical applications are developed.</w:t>
      </w:r>
    </w:p>
    <w:p>
      <w:pPr>
        <w:pStyle w:val="Heading1"/>
      </w:pPr>
      <w:bookmarkStart w:id="5" w:name="_Toc5"/>
      <w:r>
        <w:t>Topics for further research:</w:t>
      </w:r>
      <w:bookmarkEnd w:id="5"/>
    </w:p>
    <w:p>
      <w:pPr>
        <w:spacing w:after="0"/>
        <w:numPr>
          <w:ilvl w:val="0"/>
          <w:numId w:val="2"/>
        </w:numPr>
      </w:pPr>
      <w:r>
        <w:rPr/>
        <w:t xml:space="preserve">Alternative explanations for MoS2 properties</w:t>
      </w:r>
    </w:p>
    <w:p>
      <w:pPr>
        <w:spacing w:after="0"/>
        <w:numPr>
          <w:ilvl w:val="0"/>
          <w:numId w:val="2"/>
        </w:numPr>
      </w:pPr>
      <w:r>
        <w:rPr/>
        <w:t xml:space="preserve">Risks associated with electrochemically incorporated MoS2</w:t>
      </w:r>
    </w:p>
    <w:p>
      <w:pPr>
        <w:spacing w:after="0"/>
        <w:numPr>
          <w:ilvl w:val="0"/>
          <w:numId w:val="2"/>
        </w:numPr>
      </w:pPr>
      <w:r>
        <w:rPr/>
        <w:t xml:space="preserve">Scanning tunneling microscopy</w:t>
      </w:r>
    </w:p>
    <w:p>
      <w:pPr>
        <w:spacing w:after="0"/>
        <w:numPr>
          <w:ilvl w:val="0"/>
          <w:numId w:val="2"/>
        </w:numPr>
      </w:pPr>
      <w:r>
        <w:rPr/>
        <w:t xml:space="preserve">Density functional theory</w:t>
      </w:r>
    </w:p>
    <w:p>
      <w:pPr>
        <w:spacing w:after="0"/>
        <w:numPr>
          <w:ilvl w:val="0"/>
          <w:numId w:val="2"/>
        </w:numPr>
      </w:pPr>
      <w:r>
        <w:rPr/>
        <w:t xml:space="preserve">Field-effect transistors</w:t>
      </w:r>
    </w:p>
    <w:p>
      <w:pPr>
        <w:numPr>
          <w:ilvl w:val="0"/>
          <w:numId w:val="2"/>
        </w:numPr>
      </w:pPr>
      <w:r>
        <w:rPr/>
        <w:t xml:space="preserve">Photodetectors</w:t>
      </w:r>
    </w:p>
    <w:p>
      <w:pPr>
        <w:pStyle w:val="Heading1"/>
      </w:pPr>
      <w:bookmarkStart w:id="6" w:name="_Toc6"/>
      <w:r>
        <w:t>Report location:</w:t>
      </w:r>
      <w:bookmarkEnd w:id="6"/>
    </w:p>
    <w:p>
      <w:hyperlink r:id="rId8" w:history="1">
        <w:r>
          <w:rPr>
            <w:color w:val="2980b9"/>
            <w:u w:val="single"/>
          </w:rPr>
          <w:t xml:space="preserve">https://www.fullpicture.app/item/b34d5b3e89c930528027e4ca2a26fb5a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B2E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21/acsaem.8b00875" TargetMode="External"/><Relationship Id="rId8" Type="http://schemas.openxmlformats.org/officeDocument/2006/relationships/hyperlink" Target="https://www.fullpicture.app/item/b34d5b3e89c930528027e4ca2a26fb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2023-03-03T21:13:12+01:00</dcterms:created>
  <dcterms:modified xsi:type="dcterms:W3CDTF">2023-03-03T21:13:12+01:00</dcterms:modified>
</cp:coreProperties>
</file>

<file path=docProps/custom.xml><?xml version="1.0" encoding="utf-8"?>
<Properties xmlns="http://schemas.openxmlformats.org/officeDocument/2006/custom-properties" xmlns:vt="http://schemas.openxmlformats.org/officeDocument/2006/docPropsVTypes"/>
</file>