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Kết quả: ÔN BÀI 1,2,3,4.pdf</w:t>
      </w:r>
      <w:br/>
      <w:hyperlink r:id="rId7" w:history="1">
        <w:r>
          <w:rPr>
            <w:color w:val="2980b9"/>
            <w:u w:val="single"/>
          </w:rPr>
          <w:t xml:space="preserve">https://azota.vn/vi/test/answer-test/72240396/0/k8hote/293976181?backto=%2Fde-thi%2Fk8hote</w:t>
        </w:r>
      </w:hyperlink>
    </w:p>
    <w:p>
      <w:pPr>
        <w:pStyle w:val="Heading1"/>
      </w:pPr>
      <w:bookmarkStart w:id="2" w:name="_Toc2"/>
      <w:r>
        <w:t>Article summary:</w:t>
      </w:r>
      <w:bookmarkEnd w:id="2"/>
    </w:p>
    <w:p>
      <w:pPr>
        <w:jc w:val="both"/>
      </w:pPr>
      <w:r>
        <w:rPr/>
        <w:t xml:space="preserve">1. The article provides detailed information on the results of practice tests for high school subjects such as Biology and English in 2024.</w:t>
      </w:r>
    </w:p>
    <w:p>
      <w:pPr>
        <w:jc w:val="both"/>
      </w:pPr>
      <w:r>
        <w:rPr/>
        <w:t xml:space="preserve">2. It includes the number of practice sessions, questions, and exam structures for each subject test.</w:t>
      </w:r>
    </w:p>
    <w:p>
      <w:pPr>
        <w:jc w:val="both"/>
      </w:pPr>
      <w:r>
        <w:rPr/>
        <w:t xml:space="preserve">3. The article highlights the performance of different high schools and departments in these practice tests, with explanations provided for each question.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"Kết quả: ÔN BÀI 1,2,3,4.pdf" appears to be a report on the results of practice tests for high school subjects in 2024. The article provides detailed information on multiple choice questions and test-taking processes for various subjects such as Biology and English. It also mentions the number of practice sessions and questions for each test.</w:t>
      </w:r>
    </w:p>
    <w:p>
      <w:pPr>
        <w:jc w:val="both"/>
      </w:pPr>
      <w:r>
        <w:rPr/>
        <w:t xml:space="preserve"/>
      </w:r>
    </w:p>
    <w:p>
      <w:pPr>
        <w:jc w:val="both"/>
      </w:pPr>
      <w:r>
        <w:rPr/>
        <w:t xml:space="preserve">One potential bias in this article is the focus solely on the results of practice tests conducted by specific high schools and departments. This could lead to a one-sided reporting as it only showcases the performance of certain institutions without providing a broader perspective on high school education in general. Additionally, there is a lack of evidence or explanation provided for the claims made about the test results. The article fails to mention any potential risks or limitations associated with these practice tests, which could give readers a skewed view of their significance.</w:t>
      </w:r>
    </w:p>
    <w:p>
      <w:pPr>
        <w:jc w:val="both"/>
      </w:pPr>
      <w:r>
        <w:rPr/>
        <w:t xml:space="preserve"/>
      </w:r>
    </w:p>
    <w:p>
      <w:pPr>
        <w:jc w:val="both"/>
      </w:pPr>
      <w:r>
        <w:rPr/>
        <w:t xml:space="preserve">Furthermore, there seems to be a promotional element in the article as it highlights the "GREAT WORK OF HIGH SCHOOLS AND DEPARTMENTS" without offering any critical analysis or alternative viewpoints. This partiality towards certain institutions may not present both sides equally and could mislead readers into believing that these schools are superior based solely on their performance in practice tests.</w:t>
      </w:r>
    </w:p>
    <w:p>
      <w:pPr>
        <w:jc w:val="both"/>
      </w:pPr>
      <w:r>
        <w:rPr/>
        <w:t xml:space="preserve"/>
      </w:r>
    </w:p>
    <w:p>
      <w:pPr>
        <w:jc w:val="both"/>
      </w:pPr>
      <w:r>
        <w:rPr/>
        <w:t xml:space="preserve">Overall, this article lacks depth and critical analysis, focusing more on presenting test results without exploring potential biases or considering alternative perspectives. It would benefit from providing more context, discussing possible limitations of the practice tests, and offering a balanced view of high school education beyond just exam scores.</w:t>
      </w:r>
    </w:p>
    <w:p>
      <w:pPr>
        <w:pStyle w:val="Heading1"/>
      </w:pPr>
      <w:bookmarkStart w:id="5" w:name="_Toc5"/>
      <w:r>
        <w:t>Topics for further research:</w:t>
      </w:r>
      <w:bookmarkEnd w:id="5"/>
    </w:p>
    <w:p>
      <w:pPr>
        <w:spacing w:after="0"/>
        <w:numPr>
          <w:ilvl w:val="0"/>
          <w:numId w:val="2"/>
        </w:numPr>
      </w:pPr>
      <w:r>
        <w:rPr/>
        <w:t xml:space="preserve">Critiques of high school practice tests
</w:t>
      </w:r>
    </w:p>
    <w:p>
      <w:pPr>
        <w:spacing w:after="0"/>
        <w:numPr>
          <w:ilvl w:val="0"/>
          <w:numId w:val="2"/>
        </w:numPr>
      </w:pPr>
      <w:r>
        <w:rPr/>
        <w:t xml:space="preserve">Alternative perspectives on high school education
</w:t>
      </w:r>
    </w:p>
    <w:p>
      <w:pPr>
        <w:spacing w:after="0"/>
        <w:numPr>
          <w:ilvl w:val="0"/>
          <w:numId w:val="2"/>
        </w:numPr>
      </w:pPr>
      <w:r>
        <w:rPr/>
        <w:t xml:space="preserve">Limitations of standardized testing in high schools
</w:t>
      </w:r>
    </w:p>
    <w:p>
      <w:pPr>
        <w:spacing w:after="0"/>
        <w:numPr>
          <w:ilvl w:val="0"/>
          <w:numId w:val="2"/>
        </w:numPr>
      </w:pPr>
      <w:r>
        <w:rPr/>
        <w:t xml:space="preserve">Importance of critical thinking in education
</w:t>
      </w:r>
    </w:p>
    <w:p>
      <w:pPr>
        <w:spacing w:after="0"/>
        <w:numPr>
          <w:ilvl w:val="0"/>
          <w:numId w:val="2"/>
        </w:numPr>
      </w:pPr>
      <w:r>
        <w:rPr/>
        <w:t xml:space="preserve">Diversity in high school curriculum
</w:t>
      </w:r>
    </w:p>
    <w:p>
      <w:pPr>
        <w:numPr>
          <w:ilvl w:val="0"/>
          <w:numId w:val="2"/>
        </w:numPr>
      </w:pPr>
      <w:r>
        <w:rPr/>
        <w:t xml:space="preserve">Impact of test scores on student learning and development</w:t>
      </w:r>
    </w:p>
    <w:p>
      <w:pPr>
        <w:pStyle w:val="Heading1"/>
      </w:pPr>
      <w:bookmarkStart w:id="6" w:name="_Toc6"/>
      <w:r>
        <w:t>Report location:</w:t>
      </w:r>
      <w:bookmarkEnd w:id="6"/>
    </w:p>
    <w:p>
      <w:hyperlink r:id="rId8" w:history="1">
        <w:r>
          <w:rPr>
            <w:color w:val="2980b9"/>
            <w:u w:val="single"/>
          </w:rPr>
          <w:t xml:space="preserve">https://www.fullpicture.app/item/b35034eeb120dd82ed0f1f83981869a3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4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ota.vn/vi/test/answer-test/72240396/0/k8hote/293976181?backto=%2Fde-thi%2Fk8hote" TargetMode="External"/><Relationship Id="rId8" Type="http://schemas.openxmlformats.org/officeDocument/2006/relationships/hyperlink" Target="https://www.fullpicture.app/item/b35034eeb120dd82ed0f1f8398186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2024-06-07T13:33:51+02:00</dcterms:created>
  <dcterms:modified xsi:type="dcterms:W3CDTF">2024-06-07T13:33:51+02:00</dcterms:modified>
</cp:coreProperties>
</file>

<file path=docProps/custom.xml><?xml version="1.0" encoding="utf-8"?>
<Properties xmlns="http://schemas.openxmlformats.org/officeDocument/2006/custom-properties" xmlns:vt="http://schemas.openxmlformats.org/officeDocument/2006/docPropsVTypes"/>
</file>