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Laboratory and field investigations of permeability and surface temperature of asphalt pavement by infrared thermal method - ScienceDirect</w:t>
      </w:r>
      <w:br/>
      <w:hyperlink r:id="rId7" w:history="1">
        <w:r>
          <w:rPr>
            <w:color w:val="2980b9"/>
            <w:u w:val="single"/>
          </w:rPr>
          <w:t xml:space="preserve">https://vpn.csust.edu.cn/https/77726476706e69737468656265737421e7e056d234336155700b8ca891472636a6d29e640e/science/article/pii/S0950061816303737</w:t>
        </w:r>
      </w:hyperlink>
    </w:p>
    <w:p>
      <w:pPr>
        <w:pStyle w:val="Heading1"/>
      </w:pPr>
      <w:bookmarkStart w:id="2" w:name="_Toc2"/>
      <w:r>
        <w:t>Article summary:</w:t>
      </w:r>
      <w:bookmarkEnd w:id="2"/>
    </w:p>
    <w:p>
      <w:pPr>
        <w:jc w:val="both"/>
      </w:pPr>
      <w:r>
        <w:rPr/>
        <w:t xml:space="preserve">1. The article discusses the use of infrared thermal testing to measure the permeability and surface temperature of asphalt pavement.</w:t>
      </w:r>
    </w:p>
    <w:p>
      <w:pPr>
        <w:jc w:val="both"/>
      </w:pPr>
      <w:r>
        <w:rPr/>
        <w:t xml:space="preserve">2. The article explores the relationships between surface temperature, air void, and permeability of asphalt pavement using infrared thermal test method.</w:t>
      </w:r>
    </w:p>
    <w:p>
      <w:pPr>
        <w:jc w:val="both"/>
      </w:pPr>
      <w:r>
        <w:rPr/>
        <w:t xml:space="preserve">3. A simple evaluation system is proposed to provide decision-making process for pavement preservation based on laboratory data and field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infrared thermal testing to measure the permeability and surface temperature of asphalt pavement. The authors make several assumptions in order to simulate the heat transfer process and achieve ideal evaporation characteristics of asphalt pavement, which are reasonable given the complexity of the evaporation process. The authors also present a simple evaluation system based on laboratory data and field data that can be used for decision-making in terms of pavement preservation. </w:t>
      </w:r>
    </w:p>
    <w:p>
      <w:pPr>
        <w:jc w:val="both"/>
      </w:pPr>
      <w:r>
        <w:rPr/>
        <w:t xml:space="preserve">The article is generally reliable and trustworthy as it provides an evidence-based approach to understanding how infrared thermal testing can be used to measure permeability and surface temperature in asphalt pavements. However, there are some potential biases that should be noted when considering this article. For example, there is no discussion about possible risks associated with using this method or any counterarguments that could be made against its use. Additionally, there is no mention of any other methods that could be used for measuring permeability or surface temperature in asphalt pavements, which could lead readers to believe that this is the only viable option available. Furthermore, there is a lack of exploration into alternative approaches or solutions that could be used instead of infrared thermal testing for measuring these parameters in asphalt pavements. </w:t>
      </w:r>
    </w:p>
    <w:p>
      <w:pPr>
        <w:jc w:val="both"/>
      </w:pPr>
      <w:r>
        <w:rPr/>
        <w:t xml:space="preserve">In conclusion, while this article provides a comprehensive overview on how infrared thermal testing can be used to measure permeability and surface temperature in asphalt pavements, it does not explore other methods or solutions that could potentially provide more accurate results or address potential risks associated with its use. Therefore, further research should be conducted into alternative approaches before relying solely on this method for measuring these parameters in asphalt pavements.</w:t>
      </w:r>
    </w:p>
    <w:p>
      <w:pPr>
        <w:pStyle w:val="Heading1"/>
      </w:pPr>
      <w:bookmarkStart w:id="5" w:name="_Toc5"/>
      <w:r>
        <w:t>Topics for further research:</w:t>
      </w:r>
      <w:bookmarkEnd w:id="5"/>
    </w:p>
    <w:p>
      <w:pPr>
        <w:spacing w:after="0"/>
        <w:numPr>
          <w:ilvl w:val="0"/>
          <w:numId w:val="2"/>
        </w:numPr>
      </w:pPr>
      <w:r>
        <w:rPr/>
        <w:t xml:space="preserve">Alternative methods for measuring permeability and surface temperature in asphalt pavements </w:t>
      </w:r>
    </w:p>
    <w:p>
      <w:pPr>
        <w:spacing w:after="0"/>
        <w:numPr>
          <w:ilvl w:val="0"/>
          <w:numId w:val="2"/>
        </w:numPr>
      </w:pPr>
      <w:r>
        <w:rPr/>
        <w:t xml:space="preserve">Potential risks associated with infrared thermal testing </w:t>
      </w:r>
    </w:p>
    <w:p>
      <w:pPr>
        <w:spacing w:after="0"/>
        <w:numPr>
          <w:ilvl w:val="0"/>
          <w:numId w:val="2"/>
        </w:numPr>
      </w:pPr>
      <w:r>
        <w:rPr/>
        <w:t xml:space="preserve">Advantages and disadvantages of infrared thermal testing </w:t>
      </w:r>
    </w:p>
    <w:p>
      <w:pPr>
        <w:spacing w:after="0"/>
        <w:numPr>
          <w:ilvl w:val="0"/>
          <w:numId w:val="2"/>
        </w:numPr>
      </w:pPr>
      <w:r>
        <w:rPr/>
        <w:t xml:space="preserve">Comparison of infrared thermal testing with other methods </w:t>
      </w:r>
    </w:p>
    <w:p>
      <w:pPr>
        <w:spacing w:after="0"/>
        <w:numPr>
          <w:ilvl w:val="0"/>
          <w:numId w:val="2"/>
        </w:numPr>
      </w:pPr>
      <w:r>
        <w:rPr/>
        <w:t xml:space="preserve">Accuracy of infrared thermal testing for asphalt pavements </w:t>
      </w:r>
    </w:p>
    <w:p>
      <w:pPr>
        <w:numPr>
          <w:ilvl w:val="0"/>
          <w:numId w:val="2"/>
        </w:numPr>
      </w:pPr>
      <w:r>
        <w:rPr/>
        <w:t xml:space="preserve">Solutions for improving the accuracy of infrared thermal testing for asphalt pavements</w:t>
      </w:r>
    </w:p>
    <w:p>
      <w:pPr>
        <w:pStyle w:val="Heading1"/>
      </w:pPr>
      <w:bookmarkStart w:id="6" w:name="_Toc6"/>
      <w:r>
        <w:t>Report location:</w:t>
      </w:r>
      <w:bookmarkEnd w:id="6"/>
    </w:p>
    <w:p>
      <w:hyperlink r:id="rId8" w:history="1">
        <w:r>
          <w:rPr>
            <w:color w:val="2980b9"/>
            <w:u w:val="single"/>
          </w:rPr>
          <w:t xml:space="preserve">https://www.fullpicture.app/item/b365c3deff01805603172efc28ab0621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6A1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csust.edu.cn/https/77726476706e69737468656265737421e7e056d234336155700b8ca891472636a6d29e640e/science/article/pii/S0950061816303737" TargetMode="External"/><Relationship Id="rId8" Type="http://schemas.openxmlformats.org/officeDocument/2006/relationships/hyperlink" Target="https://www.fullpicture.app/item/b365c3deff01805603172efc28ab06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2023-03-07T17:03:50+01:00</dcterms:created>
  <dcterms:modified xsi:type="dcterms:W3CDTF">2023-03-07T17:03:50+01:00</dcterms:modified>
</cp:coreProperties>
</file>

<file path=docProps/custom.xml><?xml version="1.0" encoding="utf-8"?>
<Properties xmlns="http://schemas.openxmlformats.org/officeDocument/2006/custom-properties" xmlns:vt="http://schemas.openxmlformats.org/officeDocument/2006/docPropsVTypes"/>
</file>