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Volkswagen shakes up software arm Cariad — again | TechCrunch</w:t>
      </w:r>
      <w:br/>
      <w:hyperlink r:id="rId7" w:history="1">
        <w:r>
          <w:rPr>
            <w:color w:val="2980b9"/>
            <w:u w:val="single"/>
          </w:rPr>
          <w:t xml:space="preserve">https://techcrunch.com/2023/05/08/volkswagen-shakes-up-software-arm-cariad-again/</w:t>
        </w:r>
      </w:hyperlink>
    </w:p>
    <w:p>
      <w:pPr>
        <w:pStyle w:val="Heading1"/>
      </w:pPr>
      <w:bookmarkStart w:id="2" w:name="_Toc2"/>
      <w:r>
        <w:t>Article summary:</w:t>
      </w:r>
      <w:bookmarkEnd w:id="2"/>
    </w:p>
    <w:p>
      <w:pPr>
        <w:jc w:val="both"/>
      </w:pPr>
      <w:r>
        <w:rPr/>
        <w:t xml:space="preserve">1. Volkswagen has replaced the CEO of its software unit, Caraid, with Peter Bosch, who was previously responsible for manufacturing at VW's Bentley brand.</w:t>
      </w:r>
    </w:p>
    <w:p>
      <w:pPr>
        <w:jc w:val="both"/>
      </w:pPr>
      <w:r>
        <w:rPr/>
        <w:t xml:space="preserve">2. Caraid was created in 2020 to bring cohesion to software development across VW's 10 brands and develop software-defined vehicles that compete with Tesla.</w:t>
      </w:r>
    </w:p>
    <w:p>
      <w:pPr>
        <w:jc w:val="both"/>
      </w:pPr>
      <w:r>
        <w:rPr/>
        <w:t xml:space="preserve">3. Missteps in software development have caused a series of shakeups at Caraid and contributed to the dismissal of VW Group CEO Herbert Diess in 2022.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Volkswagen's latest leadership change at its software unit, Cariad. The automaker has replaced CEO Dirk Hilgenberg with Peter Bosch, who was previously responsible for manufacturing at VW's Bentley brand. The article notes that VW has struggled to launch software in its vehicles and that Cariad was created to bring cohesion to software development across its 10 brands. However, the unit has faced missteps and shakeups, which contributed to the dismissal of VW Group CEO Herbert Diess in 2022.</w:t>
      </w:r>
    </w:p>
    <w:p>
      <w:pPr>
        <w:jc w:val="both"/>
      </w:pPr>
      <w:r>
        <w:rPr/>
        <w:t xml:space="preserve"/>
      </w:r>
    </w:p>
    <w:p>
      <w:pPr>
        <w:jc w:val="both"/>
      </w:pPr>
      <w:r>
        <w:rPr/>
        <w:t xml:space="preserve">The article provides some background information on Cariad and its goals but does not delve into the specific missteps or challenges it has faced. It also mentions that Cariad could generate as much as €1.2 trillion ($1.4 trillion) in revenue by 2030 but does not provide evidence or analysis to support this claim.</w:t>
      </w:r>
    </w:p>
    <w:p>
      <w:pPr>
        <w:jc w:val="both"/>
      </w:pPr>
      <w:r>
        <w:rPr/>
        <w:t xml:space="preserve"/>
      </w:r>
    </w:p>
    <w:p>
      <w:pPr>
        <w:jc w:val="both"/>
      </w:pPr>
      <w:r>
        <w:rPr/>
        <w:t xml:space="preserve">The article quotes statements from VW Group and Cariad executives about the leadership change and their plans for the future but does not provide any counterarguments or perspectives from outside sources. It also includes promotional language about Bosch being the "right CEO at the right time" without providing evidence or analysis to support this claim.</w:t>
      </w:r>
    </w:p>
    <w:p>
      <w:pPr>
        <w:jc w:val="both"/>
      </w:pPr>
      <w:r>
        <w:rPr/>
        <w:t xml:space="preserve"/>
      </w:r>
    </w:p>
    <w:p>
      <w:pPr>
        <w:jc w:val="both"/>
      </w:pPr>
      <w:r>
        <w:rPr/>
        <w:t xml:space="preserve">Overall, the article provides a brief update on a leadership change at Volkswagen's software unit but lacks depth and critical analysis of the challenges facing Cariad and VW's broader efforts to develop software-defined vehicles.</w:t>
      </w:r>
    </w:p>
    <w:p>
      <w:pPr>
        <w:pStyle w:val="Heading1"/>
      </w:pPr>
      <w:bookmarkStart w:id="5" w:name="_Toc5"/>
      <w:r>
        <w:t>Topics for further research:</w:t>
      </w:r>
      <w:bookmarkEnd w:id="5"/>
    </w:p>
    <w:p>
      <w:pPr>
        <w:spacing w:after="0"/>
        <w:numPr>
          <w:ilvl w:val="0"/>
          <w:numId w:val="2"/>
        </w:numPr>
      </w:pPr>
      <w:r>
        <w:rPr/>
        <w:t xml:space="preserve">Cariad's previous missteps and challenges in software development
</w:t>
      </w:r>
    </w:p>
    <w:p>
      <w:pPr>
        <w:spacing w:after="0"/>
        <w:numPr>
          <w:ilvl w:val="0"/>
          <w:numId w:val="2"/>
        </w:numPr>
      </w:pPr>
      <w:r>
        <w:rPr/>
        <w:t xml:space="preserve">Analysis of VW's struggles to launch software in its vehicles
</w:t>
      </w:r>
    </w:p>
    <w:p>
      <w:pPr>
        <w:spacing w:after="0"/>
        <w:numPr>
          <w:ilvl w:val="0"/>
          <w:numId w:val="2"/>
        </w:numPr>
      </w:pPr>
      <w:r>
        <w:rPr/>
        <w:t xml:space="preserve">Criticisms of Cariad's cohesion efforts across VW's 10 brands
</w:t>
      </w:r>
    </w:p>
    <w:p>
      <w:pPr>
        <w:spacing w:after="0"/>
        <w:numPr>
          <w:ilvl w:val="0"/>
          <w:numId w:val="2"/>
        </w:numPr>
      </w:pPr>
      <w:r>
        <w:rPr/>
        <w:t xml:space="preserve">Evidence and analysis supporting Cariad's potential revenue generation by 2030
</w:t>
      </w:r>
    </w:p>
    <w:p>
      <w:pPr>
        <w:spacing w:after="0"/>
        <w:numPr>
          <w:ilvl w:val="0"/>
          <w:numId w:val="2"/>
        </w:numPr>
      </w:pPr>
      <w:r>
        <w:rPr/>
        <w:t xml:space="preserve">Perspectives from outside sources on the leadership change at Cariad
</w:t>
      </w:r>
    </w:p>
    <w:p>
      <w:pPr>
        <w:numPr>
          <w:ilvl w:val="0"/>
          <w:numId w:val="2"/>
        </w:numPr>
      </w:pPr>
      <w:r>
        <w:rPr/>
        <w:t xml:space="preserve">Critiques of the claim that Peter Bosch is the right CEO at the right time for Cariad.</w:t>
      </w:r>
    </w:p>
    <w:p>
      <w:pPr>
        <w:pStyle w:val="Heading1"/>
      </w:pPr>
      <w:bookmarkStart w:id="6" w:name="_Toc6"/>
      <w:r>
        <w:t>Report location:</w:t>
      </w:r>
      <w:bookmarkEnd w:id="6"/>
    </w:p>
    <w:p>
      <w:hyperlink r:id="rId8" w:history="1">
        <w:r>
          <w:rPr>
            <w:color w:val="2980b9"/>
            <w:u w:val="single"/>
          </w:rPr>
          <w:t xml:space="preserve">https://www.fullpicture.app/item/b39ce1408076479f13c70a5b91aa036f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2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runch.com/2023/05/08/volkswagen-shakes-up-software-arm-cariad-again/" TargetMode="External"/><Relationship Id="rId8" Type="http://schemas.openxmlformats.org/officeDocument/2006/relationships/hyperlink" Target="https://www.fullpicture.app/item/b39ce1408076479f13c70a5b91aa03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2023-12-24T05:37:55+01:00</dcterms:created>
  <dcterms:modified xsi:type="dcterms:W3CDTF">2023-12-24T05:37:55+01:00</dcterms:modified>
</cp:coreProperties>
</file>

<file path=docProps/custom.xml><?xml version="1.0" encoding="utf-8"?>
<Properties xmlns="http://schemas.openxmlformats.org/officeDocument/2006/custom-properties" xmlns:vt="http://schemas.openxmlformats.org/officeDocument/2006/docPropsVTypes"/>
</file>