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PAR2 promotes M1 macrophage polarization and inflammation via FOXO1 pathway - Chen - 2019 - Journal of Cellular Biochemistry - Wiley Online Library</w:t>
      </w:r>
      <w:br/>
      <w:hyperlink r:id="rId7" w:history="1">
        <w:r>
          <w:rPr>
            <w:color w:val="2980b9"/>
            <w:u w:val="single"/>
          </w:rPr>
          <w:t xml:space="preserve">https://onlinelibrary.wiley.com/doi/10.1002/jcb.28260</w:t>
        </w:r>
      </w:hyperlink>
    </w:p>
    <w:p>
      <w:pPr>
        <w:pStyle w:val="Heading1"/>
      </w:pPr>
      <w:bookmarkStart w:id="2" w:name="_Toc2"/>
      <w:r>
        <w:t>Article summary:</w:t>
      </w:r>
      <w:bookmarkEnd w:id="2"/>
    </w:p>
    <w:p>
      <w:pPr>
        <w:jc w:val="both"/>
      </w:pPr>
      <w:r>
        <w:rPr/>
        <w:t xml:space="preserve">1. Macrophages can be divided into two main opposite polarization phenotypes, M1 and M2.</w:t>
      </w:r>
    </w:p>
    <w:p>
      <w:pPr>
        <w:jc w:val="both"/>
      </w:pPr>
      <w:r>
        <w:rPr/>
        <w:t xml:space="preserve">2. Protease-activated receptor 2 (PAR2) has been linked to inflammation, immunity, and angiogenesis.</w:t>
      </w:r>
    </w:p>
    <w:p>
      <w:pPr>
        <w:jc w:val="both"/>
      </w:pPr>
      <w:r>
        <w:rPr/>
        <w:t xml:space="preserve">3. This study identified the forkhead box protein O1 (FOXO1) pathway as an essential mechanism on the regulation of M1 subtype proinflammatory gene expression by PAR2 activation.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overall reliable and trustworthy in its reporting of the research findings. The authors provide a comprehensive overview of the current literature on macrophage polarization and PAR2 activation, which provides a strong foundation for their own research findings. The methods used are clearly described and appropriate for the aims of the study, with sufficient detail provided to allow replication of the experiments if desired. The results are presented in a clear manner with relevant figures and tables to support them, and they are discussed in relation to previous studies in order to provide context for their implications. </w:t>
      </w:r>
    </w:p>
    <w:p>
      <w:pPr>
        <w:jc w:val="both"/>
      </w:pPr>
      <w:r>
        <w:rPr/>
        <w:t xml:space="preserve">The article does not appear to have any major biases or one-sided reporting; it presents both sides of the argument fairly and objectively without making unsupported claims or missing points of consideration. All claims made are supported by evidence from experiments conducted by the authors or other researchers, while counterarguments are explored where appropriate. There is no promotional content present in the article, nor any partiality towards either side of the argument; instead it presents an unbiased view that allows readers to draw their own conclusions from the data presented. Possible risks associated with PAR2 activation are noted throughout, providing readers with a balanced view of its potential implications for macrophage polarization and inflammation via FOXO1 pathway.</w:t>
      </w:r>
    </w:p>
    <w:p>
      <w:pPr>
        <w:pStyle w:val="Heading1"/>
      </w:pPr>
      <w:bookmarkStart w:id="5" w:name="_Toc5"/>
      <w:r>
        <w:t>Topics for further research:</w:t>
      </w:r>
      <w:bookmarkEnd w:id="5"/>
    </w:p>
    <w:p>
      <w:pPr>
        <w:spacing w:after="0"/>
        <w:numPr>
          <w:ilvl w:val="0"/>
          <w:numId w:val="2"/>
        </w:numPr>
      </w:pPr>
      <w:r>
        <w:rPr/>
        <w:t xml:space="preserve">Macrophage polarization mechanisms</w:t>
      </w:r>
    </w:p>
    <w:p>
      <w:pPr>
        <w:spacing w:after="0"/>
        <w:numPr>
          <w:ilvl w:val="0"/>
          <w:numId w:val="2"/>
        </w:numPr>
      </w:pPr>
      <w:r>
        <w:rPr/>
        <w:t xml:space="preserve">PAR2 activation pathways</w:t>
      </w:r>
    </w:p>
    <w:p>
      <w:pPr>
        <w:spacing w:after="0"/>
        <w:numPr>
          <w:ilvl w:val="0"/>
          <w:numId w:val="2"/>
        </w:numPr>
      </w:pPr>
      <w:r>
        <w:rPr/>
        <w:t xml:space="preserve">FOXO1 pathway regulation</w:t>
      </w:r>
    </w:p>
    <w:p>
      <w:pPr>
        <w:spacing w:after="0"/>
        <w:numPr>
          <w:ilvl w:val="0"/>
          <w:numId w:val="2"/>
        </w:numPr>
      </w:pPr>
      <w:r>
        <w:rPr/>
        <w:t xml:space="preserve">Inflammation regulation by macrophages</w:t>
      </w:r>
    </w:p>
    <w:p>
      <w:pPr>
        <w:spacing w:after="0"/>
        <w:numPr>
          <w:ilvl w:val="0"/>
          <w:numId w:val="2"/>
        </w:numPr>
      </w:pPr>
      <w:r>
        <w:rPr/>
        <w:t xml:space="preserve">Role of PAR2 in macrophage polarization</w:t>
      </w:r>
    </w:p>
    <w:p>
      <w:pPr>
        <w:numPr>
          <w:ilvl w:val="0"/>
          <w:numId w:val="2"/>
        </w:numPr>
      </w:pPr>
      <w:r>
        <w:rPr/>
        <w:t xml:space="preserve">Effects of PAR2 activation on inflammation</w:t>
      </w:r>
    </w:p>
    <w:p>
      <w:pPr>
        <w:pStyle w:val="Heading1"/>
      </w:pPr>
      <w:bookmarkStart w:id="6" w:name="_Toc6"/>
      <w:r>
        <w:t>Report location:</w:t>
      </w:r>
      <w:bookmarkEnd w:id="6"/>
    </w:p>
    <w:p>
      <w:hyperlink r:id="rId8" w:history="1">
        <w:r>
          <w:rPr>
            <w:color w:val="2980b9"/>
            <w:u w:val="single"/>
          </w:rPr>
          <w:t xml:space="preserve">https://www.fullpicture.app/item/b3b872f62717206a82e725a77c25fdf9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2BE3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jcb.28260" TargetMode="External"/><Relationship Id="rId8" Type="http://schemas.openxmlformats.org/officeDocument/2006/relationships/hyperlink" Target="https://www.fullpicture.app/item/b3b872f62717206a82e725a77c25fdf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2023-02-26T18:07:00+01:00</dcterms:created>
  <dcterms:modified xsi:type="dcterms:W3CDTF">2023-02-26T18:07:00+01:00</dcterms:modified>
</cp:coreProperties>
</file>

<file path=docProps/custom.xml><?xml version="1.0" encoding="utf-8"?>
<Properties xmlns="http://schemas.openxmlformats.org/officeDocument/2006/custom-properties" xmlns:vt="http://schemas.openxmlformats.org/officeDocument/2006/docPropsVTypes"/>
</file>