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influence of elasticity on propeller performance: a parametric study | SpringerLink</w:t>
      </w:r>
      <w:br/>
      <w:hyperlink r:id="rId7" w:history="1">
        <w:r>
          <w:rPr>
            <w:color w:val="2980b9"/>
            <w:u w:val="single"/>
          </w:rPr>
          <w:t xml:space="preserve">https://link.springer.com/article/10.1007/s13272-023-00649-y</w:t>
        </w:r>
      </w:hyperlink>
    </w:p>
    <w:p>
      <w:pPr>
        <w:pStyle w:val="Heading1"/>
      </w:pPr>
      <w:bookmarkStart w:id="2" w:name="_Toc2"/>
      <w:r>
        <w:t>Article summary:</w:t>
      </w:r>
      <w:bookmarkEnd w:id="2"/>
    </w:p>
    <w:p>
      <w:pPr>
        <w:jc w:val="both"/>
      </w:pPr>
      <w:r>
        <w:rPr/>
        <w:t xml:space="preserve">1. Elastic deformations can significantly impact the aerodynamic performance of propellers, leading to a shift in operating conditions or reduced overall efficiency.</w:t>
      </w:r>
    </w:p>
    <w:p>
      <w:pPr>
        <w:jc w:val="both"/>
      </w:pPr>
      <w:r>
        <w:rPr/>
        <w:t xml:space="preserve">2. Coupled aeroelastic simulation codes have been developed to determine the aeroelastic performance of propellers, but there are no general estimation procedures or guidelines to approximate the impact of propeller elasticity on aerodynamic performance for different parameter settings.</w:t>
      </w:r>
    </w:p>
    <w:p>
      <w:pPr>
        <w:jc w:val="both"/>
      </w:pPr>
      <w:r>
        <w:rPr/>
        <w:t xml:space="preserve">3. This study aims to identify parameter regions where the elasticity of propellers has a significant effect on aerodynamic performance and increase awareness among propeller manufacturers to avoid cost- and time-intensive experiments, redesigns, and insufficient performance characteristics.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the influence of elasticity on propeller performance: a parametric study" discusses the impact of propeller elasticity on aerodynamic performance. The article provides an overview of the history of propeller design and optimization, as well as the development of simulation tools for propellers. The authors argue that elastic deformations can significantly impact aerodynamic performance, leading to a shift in operating conditions or reduced overall efficiency.</w:t>
      </w:r>
    </w:p>
    <w:p>
      <w:pPr>
        <w:jc w:val="both"/>
      </w:pPr>
      <w:r>
        <w:rPr/>
        <w:t xml:space="preserve"/>
      </w:r>
    </w:p>
    <w:p>
      <w:pPr>
        <w:jc w:val="both"/>
      </w:pPr>
      <w:r>
        <w:rPr/>
        <w:t xml:space="preserve">The article presents a numerical approach to investigate the impact of propeller elasticity on aerodynamic performance using coupled aeroelastic simulations. The authors vary parameters such as diameter, disc loading, sweep, material stiffness, flight velocity, and rotational speed to assess their impact on elastic deformations and aerodynamic performance. The results show that elastic deformations can reduce or increase thrust at a given rotational speed.</w:t>
      </w:r>
    </w:p>
    <w:p>
      <w:pPr>
        <w:jc w:val="both"/>
      </w:pPr>
      <w:r>
        <w:rPr/>
        <w:t xml:space="preserve"/>
      </w:r>
    </w:p>
    <w:p>
      <w:pPr>
        <w:jc w:val="both"/>
      </w:pPr>
      <w:r>
        <w:rPr/>
        <w:t xml:space="preserve">While the article provides valuable insights into the impact of elasticity on propeller performance, it has some potential biases and limitations. Firstly, the study is restricted to hollow, thin-walled cross sections and fixed pitch blades solely operated in steady flight. This limits the generalizability of the findings to other types of propellers with different designs and operating conditions.</w:t>
      </w:r>
    </w:p>
    <w:p>
      <w:pPr>
        <w:jc w:val="both"/>
      </w:pPr>
      <w:r>
        <w:rPr/>
        <w:t xml:space="preserve"/>
      </w:r>
    </w:p>
    <w:p>
      <w:pPr>
        <w:jc w:val="both"/>
      </w:pPr>
      <w:r>
        <w:rPr/>
        <w:t xml:space="preserve">Secondly, while the authors acknowledge that there are no general estimation procedures or guidelines to approximate the impact of propeller elasticity on aerodynamic performance for different parameter settings, they do not explore potential solutions or recommendations for addressing this issue.</w:t>
      </w:r>
    </w:p>
    <w:p>
      <w:pPr>
        <w:jc w:val="both"/>
      </w:pPr>
      <w:r>
        <w:rPr/>
        <w:t xml:space="preserve"/>
      </w:r>
    </w:p>
    <w:p>
      <w:pPr>
        <w:jc w:val="both"/>
      </w:pPr>
      <w:r>
        <w:rPr/>
        <w:t xml:space="preserve">Thirdly, while the authors discuss how their findings can help propeller manufacturers judge whether coupled aeroelastic or non-coupled aerodynamic simulations are advisable for preliminary design purposes, they do not provide any evidence or examples of how this knowledge has been applied in practice.</w:t>
      </w:r>
    </w:p>
    <w:p>
      <w:pPr>
        <w:jc w:val="both"/>
      </w:pPr>
      <w:r>
        <w:rPr/>
        <w:t xml:space="preserve"/>
      </w:r>
    </w:p>
    <w:p>
      <w:pPr>
        <w:jc w:val="both"/>
      </w:pPr>
      <w:r>
        <w:rPr/>
        <w:t xml:space="preserve">Overall, while the article provides valuable insights into the impact of elasticity on propeller performance and highlights important considerations for propeller design and optimization, it has some limitations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Propeller design optimization for different types of propellers
</w:t>
      </w:r>
    </w:p>
    <w:p>
      <w:pPr>
        <w:spacing w:after="0"/>
        <w:numPr>
          <w:ilvl w:val="0"/>
          <w:numId w:val="2"/>
        </w:numPr>
      </w:pPr>
      <w:r>
        <w:rPr/>
        <w:t xml:space="preserve">Aeroelastic simulations for propeller performance analysis
</w:t>
      </w:r>
    </w:p>
    <w:p>
      <w:pPr>
        <w:spacing w:after="0"/>
        <w:numPr>
          <w:ilvl w:val="0"/>
          <w:numId w:val="2"/>
        </w:numPr>
      </w:pPr>
      <w:r>
        <w:rPr/>
        <w:t xml:space="preserve">Guidelines for estimating the impact of propeller elasticity on aerodynamic performance
</w:t>
      </w:r>
    </w:p>
    <w:p>
      <w:pPr>
        <w:spacing w:after="0"/>
        <w:numPr>
          <w:ilvl w:val="0"/>
          <w:numId w:val="2"/>
        </w:numPr>
      </w:pPr>
      <w:r>
        <w:rPr/>
        <w:t xml:space="preserve">Examples of practical applications of aeroelastic simulations in propeller design
</w:t>
      </w:r>
    </w:p>
    <w:p>
      <w:pPr>
        <w:spacing w:after="0"/>
        <w:numPr>
          <w:ilvl w:val="0"/>
          <w:numId w:val="2"/>
        </w:numPr>
      </w:pPr>
      <w:r>
        <w:rPr/>
        <w:t xml:space="preserve">Non-steady flight conditions and their impact on propeller performance
</w:t>
      </w:r>
    </w:p>
    <w:p>
      <w:pPr>
        <w:numPr>
          <w:ilvl w:val="0"/>
          <w:numId w:val="2"/>
        </w:numPr>
      </w:pPr>
      <w:r>
        <w:rPr/>
        <w:t xml:space="preserve">Material properties and their impact on propeller elasticity and performance</w:t>
      </w:r>
    </w:p>
    <w:p>
      <w:pPr>
        <w:pStyle w:val="Heading1"/>
      </w:pPr>
      <w:bookmarkStart w:id="6" w:name="_Toc6"/>
      <w:r>
        <w:t>Report location:</w:t>
      </w:r>
      <w:bookmarkEnd w:id="6"/>
    </w:p>
    <w:p>
      <w:hyperlink r:id="rId8" w:history="1">
        <w:r>
          <w:rPr>
            <w:color w:val="2980b9"/>
            <w:u w:val="single"/>
          </w:rPr>
          <w:t xml:space="preserve">https://www.fullpicture.app/item/b3d3b6f217f342719c265c0575d9f338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F84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272-023-00649-y" TargetMode="External"/><Relationship Id="rId8" Type="http://schemas.openxmlformats.org/officeDocument/2006/relationships/hyperlink" Target="https://www.fullpicture.app/item/b3d3b6f217f342719c265c0575d9f3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2023-04-18T20:59:29+02:00</dcterms:created>
  <dcterms:modified xsi:type="dcterms:W3CDTF">2023-04-18T20:59:29+02:00</dcterms:modified>
</cp:coreProperties>
</file>

<file path=docProps/custom.xml><?xml version="1.0" encoding="utf-8"?>
<Properties xmlns="http://schemas.openxmlformats.org/officeDocument/2006/custom-properties" xmlns:vt="http://schemas.openxmlformats.org/officeDocument/2006/docPropsVTypes"/>
</file>