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كيف أصمم موقع بالذكاء الاصطناعي Chat GPT-3 - YouTube</w:t>
      </w:r>
      <w:br/>
      <w:hyperlink r:id="rId7" w:history="1">
        <w:r>
          <w:rPr>
            <w:color w:val="2980b9"/>
            <w:u w:val="single"/>
          </w:rPr>
          <w:t xml:space="preserve">https://www.youtube.com/watch?v=CuEMBy-9qrs</w:t>
        </w:r>
      </w:hyperlink>
    </w:p>
    <w:p>
      <w:pPr>
        <w:pStyle w:val="Heading1"/>
      </w:pPr>
      <w:bookmarkStart w:id="2" w:name="_Toc2"/>
      <w:r>
        <w:t>Article summary:</w:t>
      </w:r>
      <w:bookmarkEnd w:id="2"/>
    </w:p>
    <w:p>
      <w:pPr>
        <w:jc w:val="both"/>
      </w:pPr>
      <w:r>
        <w:rPr/>
        <w:t xml:space="preserve">1. Comment concevoir un site web avec l'intelligence artificielle Chat GPT-3.</w:t>
      </w:r>
    </w:p>
    <w:p>
      <w:pPr>
        <w:jc w:val="both"/>
      </w:pPr>
      <w:r>
        <w:rPr/>
        <w:t xml:space="preserve">2. Les différentes étapes de la conception du site, telles que l'enregistrement sur un site d'intelligence artificielle, la demande de construction de la structure du site, la correction des erreurs de style et l'ajout de polices externes.</w:t>
      </w:r>
    </w:p>
    <w:p>
      <w:pPr>
        <w:jc w:val="both"/>
      </w:pPr>
      <w:r>
        <w:rPr/>
        <w:t xml:space="preserve">3. L'utilisation de l'intelligence artificielle pour modifier et générer du code, ainsi que pour appeler des API en fonction de certaines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"كيف أصمم موقع بالذكاء الاصطناعي Chat GPT-3" est une vidéo YouTube présentée par Nour Homsi. L'article fournit un aperçu des étapes nécessaires pour concevoir un site Web en utilisant l'intelligence artificielle (IA) Chat GPT-3. </w:t>
      </w:r>
    </w:p>
    <w:p>
      <w:pPr>
        <w:jc w:val="both"/>
      </w:pPr>
      <w:r>
        <w:rPr/>
        <w:t xml:space="preserve"/>
      </w:r>
    </w:p>
    <w:p>
      <w:pPr>
        <w:jc w:val="both"/>
      </w:pPr>
      <w:r>
        <w:rPr/>
        <w:t xml:space="preserve">Le contenu de l'article est principalement axé sur les étapes techniques impliquées dans la conception d'un site Web, telles que l'inscription sur le site Web de l'IA, la demande de construction du site, la correction des erreurs de style, la génération de code et l'ajout de polices externes. Cependant, il manque des informations importantes sur les avantages et les inconvénients de l'utilisation de l'IA dans la conception d'un site Web.</w:t>
      </w:r>
    </w:p>
    <w:p>
      <w:pPr>
        <w:jc w:val="both"/>
      </w:pPr>
      <w:r>
        <w:rPr/>
        <w:t xml:space="preserve"/>
      </w:r>
    </w:p>
    <w:p>
      <w:pPr>
        <w:jc w:val="both"/>
      </w:pPr>
      <w:r>
        <w:rPr/>
        <w:t xml:space="preserve">L'article ne fournit pas suffisamment d'informations sur les risques potentiels liés à l'utilisation de l'IA dans la conception d'un site Web. Il n'y a pas non plus d'examen critique des limites et des biais possibles associés à cette technologie. De plus, il n'y a pas assez d'informations sur les compétences requises pour utiliser efficacement cette technologie.</w:t>
      </w:r>
    </w:p>
    <w:p>
      <w:pPr>
        <w:jc w:val="both"/>
      </w:pPr>
      <w:r>
        <w:rPr/>
        <w:t xml:space="preserve"/>
      </w:r>
    </w:p>
    <w:p>
      <w:pPr>
        <w:jc w:val="both"/>
      </w:pPr>
      <w:r>
        <w:rPr/>
        <w:t xml:space="preserve">En outre, il y a une absence notable d'une discussion approfondie sur les implications éthiques et sociales liées à l'utilisation de l'IA dans la conception d'un site Web. Par exemple, comment cela peut-il affecter le marché du travail pour les concepteurs web traditionnels ? Comment cela peut-il affecter la confidentialité et la sécurité des données personnelles ?</w:t>
      </w:r>
    </w:p>
    <w:p>
      <w:pPr>
        <w:jc w:val="both"/>
      </w:pPr>
      <w:r>
        <w:rPr/>
        <w:t xml:space="preserve"/>
      </w:r>
    </w:p>
    <w:p>
      <w:pPr>
        <w:jc w:val="both"/>
      </w:pPr>
      <w:r>
        <w:rPr/>
        <w:t xml:space="preserve">Enfin, il convient également de noter que cet article est clairement promotionnel, car il est présenté par une personne qui semble être un partisan de l'utilisation de l'IA dans la conception de sites Web. Il n'y a pas d'examen critique des avantages et des inconvénients de cette technologie, ce qui peut donner une impression biaisée aux téléspectateurs.</w:t>
      </w:r>
    </w:p>
    <w:p>
      <w:pPr>
        <w:jc w:val="both"/>
      </w:pPr>
      <w:r>
        <w:rPr/>
        <w:t xml:space="preserve"/>
      </w:r>
    </w:p>
    <w:p>
      <w:pPr>
        <w:jc w:val="both"/>
      </w:pPr>
      <w:r>
        <w:rPr/>
        <w:t xml:space="preserve">En conclusion, bien que cet article fournisse des informations utiles sur les étapes techniques impliquées dans la conception d'un site Web en utilisant l'IA Chat GPT-3, il manque des informations importantes sur les implications éthiques et sociales liées à cette technologie. De plus, le contenu promotionnel et le manque d'examen critique peuvent donner une impression biaisée aux téléspectateurs.</w:t>
      </w:r>
    </w:p>
    <w:p>
      <w:pPr>
        <w:pStyle w:val="Heading1"/>
      </w:pPr>
      <w:bookmarkStart w:id="5" w:name="_Toc5"/>
      <w:r>
        <w:t>Topics for further research:</w:t>
      </w:r>
      <w:bookmarkEnd w:id="5"/>
    </w:p>
    <w:p>
      <w:pPr>
        <w:spacing w:after="0"/>
        <w:numPr>
          <w:ilvl w:val="0"/>
          <w:numId w:val="2"/>
        </w:numPr>
      </w:pPr>
      <w:r>
        <w:rPr/>
        <w:t xml:space="preserve">Les implications éthiques et sociales de l'utilisation de l'IA dans la conception de sites Web
</w:t>
      </w:r>
    </w:p>
    <w:p>
      <w:pPr>
        <w:spacing w:after="0"/>
        <w:numPr>
          <w:ilvl w:val="0"/>
          <w:numId w:val="2"/>
        </w:numPr>
      </w:pPr>
      <w:r>
        <w:rPr/>
        <w:t xml:space="preserve">Les risques potentiels liés à l'utilisation de l'IA dans la conception de sites Web
</w:t>
      </w:r>
    </w:p>
    <w:p>
      <w:pPr>
        <w:spacing w:after="0"/>
        <w:numPr>
          <w:ilvl w:val="0"/>
          <w:numId w:val="2"/>
        </w:numPr>
      </w:pPr>
      <w:r>
        <w:rPr/>
        <w:t xml:space="preserve">Les limites et les biais possibles associés à l'utilisation de l'IA dans la conception de sites Web
</w:t>
      </w:r>
    </w:p>
    <w:p>
      <w:pPr>
        <w:spacing w:after="0"/>
        <w:numPr>
          <w:ilvl w:val="0"/>
          <w:numId w:val="2"/>
        </w:numPr>
      </w:pPr>
      <w:r>
        <w:rPr/>
        <w:t xml:space="preserve">Les compétences requises pour utiliser efficacement l'IA dans la conception de sites Web
</w:t>
      </w:r>
    </w:p>
    <w:p>
      <w:pPr>
        <w:spacing w:after="0"/>
        <w:numPr>
          <w:ilvl w:val="0"/>
          <w:numId w:val="2"/>
        </w:numPr>
      </w:pPr>
      <w:r>
        <w:rPr/>
        <w:t xml:space="preserve">L'impact de l'utilisation de l'IA sur le marché du travail pour les concepteurs web traditionnels
</w:t>
      </w:r>
    </w:p>
    <w:p>
      <w:pPr>
        <w:numPr>
          <w:ilvl w:val="0"/>
          <w:numId w:val="2"/>
        </w:numPr>
      </w:pPr>
      <w:r>
        <w:rPr/>
        <w:t xml:space="preserve">La confidentialité et la sécurité des données personnelles dans la conception de sites Web avec l'IA.</w:t>
      </w:r>
    </w:p>
    <w:p>
      <w:pPr>
        <w:pStyle w:val="Heading1"/>
      </w:pPr>
      <w:bookmarkStart w:id="6" w:name="_Toc6"/>
      <w:r>
        <w:t>Report location:</w:t>
      </w:r>
      <w:bookmarkEnd w:id="6"/>
    </w:p>
    <w:p>
      <w:hyperlink r:id="rId8" w:history="1">
        <w:r>
          <w:rPr>
            <w:color w:val="2980b9"/>
            <w:u w:val="single"/>
          </w:rPr>
          <w:t xml:space="preserve">https://www.fullpicture.app/item/b410a08e2ecfe0026bff50f1d0fcbc1a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10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CuEMBy-9qrs" TargetMode="External"/><Relationship Id="rId8" Type="http://schemas.openxmlformats.org/officeDocument/2006/relationships/hyperlink" Target="https://www.fullpicture.app/item/b410a08e2ecfe0026bff50f1d0fcbc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2024-02-23T03:29:22+01:00</dcterms:created>
  <dcterms:modified xsi:type="dcterms:W3CDTF">2024-02-23T03:29:22+01:00</dcterms:modified>
</cp:coreProperties>
</file>

<file path=docProps/custom.xml><?xml version="1.0" encoding="utf-8"?>
<Properties xmlns="http://schemas.openxmlformats.org/officeDocument/2006/custom-properties" xmlns:vt="http://schemas.openxmlformats.org/officeDocument/2006/docPropsVTypes"/>
</file>