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developments in advanced aircraft aluminium alloys - ScienceDirect</w:t>
      </w:r>
      <w:br/>
      <w:hyperlink r:id="rId7" w:history="1">
        <w:r>
          <w:rPr>
            <w:color w:val="2980b9"/>
            <w:u w:val="single"/>
          </w:rPr>
          <w:t xml:space="preserve">https://www.sciencedirect.com/science/article/pii/S0261306913011357</w:t>
        </w:r>
      </w:hyperlink>
    </w:p>
    <w:p>
      <w:pPr>
        <w:pStyle w:val="Heading1"/>
      </w:pPr>
      <w:bookmarkStart w:id="2" w:name="_Toc2"/>
      <w:r>
        <w:t>Article summary:</w:t>
      </w:r>
      <w:bookmarkEnd w:id="2"/>
    </w:p>
    <w:p>
      <w:pPr>
        <w:jc w:val="both"/>
      </w:pPr>
      <w:r>
        <w:rPr/>
        <w:t xml:space="preserve">1. Aluminium alloys have been the primary material for aircraft structures for over 80 years due to their well-known performance, established design methods, and reliable inspection techniques.</w:t>
      </w:r>
    </w:p>
    <w:p>
      <w:pPr>
        <w:jc w:val="both"/>
      </w:pPr>
      <w:r>
        <w:rPr/>
        <w:t xml:space="preserve">2. Recent advances in aluminium aircraft alloys can effectively compete with modern composite materials, such as improved mechanical properties of 2000, 7000 series aluminium alloys and new generation Al–Li alloys.</w:t>
      </w:r>
    </w:p>
    <w:p>
      <w:pPr>
        <w:jc w:val="both"/>
      </w:pPr>
      <w:r>
        <w:rPr/>
        <w:t xml:space="preserve">3. Joining techniques such as laser beam welding and friction stir welding are also discussed in the article to reduce the number of parts in new aircraft.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“Recent developments in advanced aircraft aluminium alloys” is a comprehensive overview of recent developments in aluminium alloy technology used for aircraft structures. The article provides an extensive review of the advantages and disadvantages of different types of aluminium alloys, including 2000 series Al–Cu alloys, 7000 series Al–Zn alloys, and new generation Al–Li alloys. It also discusses joining techniques such as laser beam welding and friction stir welding that can be used to reduce the number of parts in new aircraft.</w:t>
      </w:r>
    </w:p>
    <w:p>
      <w:pPr>
        <w:jc w:val="both"/>
      </w:pPr>
      <w:r>
        <w:rPr/>
        <w:t xml:space="preserve">The article is generally trustworthy and reliable, providing detailed information on the various types of aluminium alloys used for aircraft structures and their advantages and disadvantages. The article is well-researched and provides evidence to support its claims, such as chemical compositions and mechanical properties of some 2000 series aerospace aluminium alloys, fatigue tests on 2524 alloy showing that its fatigue strength is 70% of its yield strength compared to 45% for 2024-T351 alloy, etc. The article also presents both sides equally by discussing both composites and metallic materials used for airframe construction.</w:t>
      </w:r>
    </w:p>
    <w:p>
      <w:pPr>
        <w:jc w:val="both"/>
      </w:pPr>
      <w:r>
        <w:rPr/>
        <w:t xml:space="preserve">However, there are some potential biases in the article that should be noted. For example, while it does discuss composites briefly at the beginning of the article, it focuses mainly on metallic materials throughout the rest of the article without exploring counterarguments or other points of consideration regarding composites versus metals for airframe construction. Additionally, while it does provide evidence to support its claims about different types of aluminium alloys used for airframe construction, it does not provide any evidence regarding possible risks associated with using these materials or any other potential drawbacks that should be considered when selecting materials for airframe construction. </w:t>
      </w:r>
    </w:p>
    <w:p>
      <w:pPr>
        <w:jc w:val="both"/>
      </w:pPr>
      <w:r>
        <w:rPr/>
        <w:t xml:space="preserve">In conclusion, overall this article is generally trustworthy and reliable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Composite materials for airframe construction</w:t>
      </w:r>
    </w:p>
    <w:p>
      <w:pPr>
        <w:spacing w:after="0"/>
        <w:numPr>
          <w:ilvl w:val="0"/>
          <w:numId w:val="2"/>
        </w:numPr>
      </w:pPr>
      <w:r>
        <w:rPr/>
        <w:t xml:space="preserve">Risks associated with aluminium alloys</w:t>
      </w:r>
    </w:p>
    <w:p>
      <w:pPr>
        <w:spacing w:after="0"/>
        <w:numPr>
          <w:ilvl w:val="0"/>
          <w:numId w:val="2"/>
        </w:numPr>
      </w:pPr>
      <w:r>
        <w:rPr/>
        <w:t xml:space="preserve">Advantages and disadvantages of composites versus metals</w:t>
      </w:r>
    </w:p>
    <w:p>
      <w:pPr>
        <w:spacing w:after="0"/>
        <w:numPr>
          <w:ilvl w:val="0"/>
          <w:numId w:val="2"/>
        </w:numPr>
      </w:pPr>
      <w:r>
        <w:rPr/>
        <w:t xml:space="preserve">Fatigue tests on aluminium alloys</w:t>
      </w:r>
    </w:p>
    <w:p>
      <w:pPr>
        <w:spacing w:after="0"/>
        <w:numPr>
          <w:ilvl w:val="0"/>
          <w:numId w:val="2"/>
        </w:numPr>
      </w:pPr>
      <w:r>
        <w:rPr/>
        <w:t xml:space="preserve">Joining techniques for airframe construction</w:t>
      </w:r>
    </w:p>
    <w:p>
      <w:pPr>
        <w:numPr>
          <w:ilvl w:val="0"/>
          <w:numId w:val="2"/>
        </w:numPr>
      </w:pPr>
      <w:r>
        <w:rPr/>
        <w:t xml:space="preserve">Potential drawbacks of aluminium alloys for airframe construction</w:t>
      </w:r>
    </w:p>
    <w:p>
      <w:pPr>
        <w:pStyle w:val="Heading1"/>
      </w:pPr>
      <w:bookmarkStart w:id="6" w:name="_Toc6"/>
      <w:r>
        <w:t>Report location:</w:t>
      </w:r>
      <w:bookmarkEnd w:id="6"/>
    </w:p>
    <w:p>
      <w:hyperlink r:id="rId8" w:history="1">
        <w:r>
          <w:rPr>
            <w:color w:val="2980b9"/>
            <w:u w:val="single"/>
          </w:rPr>
          <w:t xml:space="preserve">https://www.fullpicture.app/item/b43508373f35b4944f5c96c065bd5af6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AB4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306913011357" TargetMode="External"/><Relationship Id="rId8" Type="http://schemas.openxmlformats.org/officeDocument/2006/relationships/hyperlink" Target="https://www.fullpicture.app/item/b43508373f35b4944f5c96c065bd5a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2023-02-23T21:55:10+01:00</dcterms:created>
  <dcterms:modified xsi:type="dcterms:W3CDTF">2023-02-23T21:55:10+01:00</dcterms:modified>
</cp:coreProperties>
</file>

<file path=docProps/custom.xml><?xml version="1.0" encoding="utf-8"?>
<Properties xmlns="http://schemas.openxmlformats.org/officeDocument/2006/custom-properties" xmlns:vt="http://schemas.openxmlformats.org/officeDocument/2006/docPropsVTypes"/>
</file>