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Stumblers and stars in the management of rapid growth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https://www.sciencedirect.com/science/article/abs/pii/0883902685900059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快速增长的公司面临四个主要挑战：即瞬间扩大、自以为是、内部动荡和资源需求。这些挑战需要针对性的解决方案。</w:t>
      </w:r>
    </w:p>
    <w:p>
      <w:pPr>
        <w:jc w:val="both"/>
      </w:pPr>
      <w:r>
        <w:rPr/>
        <w:t xml:space="preserve">2. 成功应对快速增长期的公司具有以下特点：首席执行官能够预见公司未来发展，今天雇用和培养明天所需的团队，不断强化公司最初的核心愿景，逐步引入新的“大公司”流程作为现有方法的补充而非替代品，尽量减少等级制度，并让员工持有公司股份。</w:t>
      </w:r>
    </w:p>
    <w:p>
      <w:pPr>
        <w:jc w:val="both"/>
      </w:pPr>
      <w:r>
        <w:rPr/>
        <w:t xml:space="preserve">3. 快速增长期中创始人在管理上的有效性也被讨论。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该文章提出了管理快速增长企业的问题，并指出这是一个需要谨慎和艰难决策的时期。然而，该文章存在一些偏见和片面报道。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首先，该文章没有考虑到快速增长企业的优势和机会，只关注了其挑战和困难。这可能导致读者对快速增长企业持有消极态度。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其次，该文章没有提供足够的证据来支持其主张。例如，它声称快速增长企业往往缺乏资源，但没有提供数据或案例来支持这一点。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此外，该文章也没有探讨反驳观点或其他可能的解决方案。它似乎认为只有通过采取特定的方法才能成功地管理快速增长企业。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最后，该文章可能存在偏袒某些类型的企业或管理方法的风险。例如，它强调了几个成功企业所采取的方法，并暗示其他方法可能不起作用。然而，在不同情况下，不同方法可能更适合不同类型的企业。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综上所述，尽管该文章提供了一些有价值的见解和建议，但它也存在一些偏见和局限性。读者应该保持批判性思维并寻找更多信息来做出自己的决策。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Advantages of fast-growing companies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challenges faced by fast-growing companies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for managing fast-growing companies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towards certain types of companies or management methods
</w:t>
      </w:r>
    </w:p>
    <w:p>
      <w:pPr>
        <w:spacing w:after="0"/>
        <w:numPr>
          <w:ilvl w:val="0"/>
          <w:numId w:val="2"/>
        </w:numPr>
      </w:pPr>
      <w:r>
        <w:rPr/>
        <w:t xml:space="preserve">Critically evaluating the article's insights and recommendations
</w:t>
      </w:r>
    </w:p>
    <w:p>
      <w:pPr>
        <w:numPr>
          <w:ilvl w:val="0"/>
          <w:numId w:val="2"/>
        </w:numPr>
      </w:pPr>
      <w:r>
        <w:rPr/>
        <w:t xml:space="preserve">Seeking additional information to make informed decisions.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https://www.fullpicture.app/item/b45c7336578e45cc831a1e56c5413161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79E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0883902685900059" TargetMode="External"/><Relationship Id="rId8" Type="http://schemas.openxmlformats.org/officeDocument/2006/relationships/hyperlink" Target="https://www.fullpicture.app/item/b45c7336578e45cc831a1e56c54131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2023-12-10T17:53:05+01:00</dcterms:created>
  <dcterms:modified xsi:type="dcterms:W3CDTF">2023-12-10T17:53:05+01:00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