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nanotubes: properties, synthesis, purification, and medical applications | SpringerLink</w:t>
      </w:r>
      <w:br/>
      <w:hyperlink r:id="rId7" w:history="1">
        <w:r>
          <w:rPr>
            <w:color w:val="2980b9"/>
            <w:u w:val="single"/>
          </w:rPr>
          <w:t xml:space="preserve">https://link.springer.com/article/10.1186/1556-276X-9-393</w:t>
        </w:r>
      </w:hyperlink>
    </w:p>
    <w:p>
      <w:pPr>
        <w:pStyle w:val="Heading1"/>
      </w:pPr>
      <w:bookmarkStart w:id="2" w:name="_Toc2"/>
      <w:r>
        <w:t>Article summary:</w:t>
      </w:r>
      <w:bookmarkEnd w:id="2"/>
    </w:p>
    <w:p>
      <w:pPr>
        <w:jc w:val="both"/>
      </w:pPr>
      <w:r>
        <w:rPr/>
        <w:t xml:space="preserve">1. Carbon nanotubes have been studied for their potential applications in medicine, gene, and drug delivery.</w:t>
      </w:r>
    </w:p>
    <w:p>
      <w:pPr>
        <w:jc w:val="both"/>
      </w:pPr>
      <w:r>
        <w:rPr/>
        <w:t xml:space="preserve">2. Different production methods for carbon nanotubes have been developed, including functionalization, filling, doping, and chemical modification.</w:t>
      </w:r>
    </w:p>
    <w:p>
      <w:pPr>
        <w:jc w:val="both"/>
      </w:pPr>
      <w:r>
        <w:rPr/>
        <w:t xml:space="preserve">3. Parameters such as structure, surface area, surface charge, size distribution, surface chemistry, and agglomeration state can affect the reactivity of carbon nanotubes.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properties of carbon nanotubes and their potential applications in medicine. The article provides a comprehensive overview of the different production methods for carbon nanotubes as well as the parameters that can affect their reactivity. The article also includes images to illustrate the structure of SWCNTs and MWCNTs which helps readers to better understand the material presented in the article. </w:t>
      </w:r>
    </w:p>
    <w:p>
      <w:pPr>
        <w:jc w:val="both"/>
      </w:pPr>
      <w:r>
        <w:rPr/>
        <w:t xml:space="preserve">However, there are some areas where the article could be improved upon. For example, while it does provide an overview of different production methods for carbon nanotubes, it does not provide any details on how these methods work or what materials are used in them. Additionally, while it does mention potential medical applications for carbon nanotubes, it does not provide any evidence or research to back up these claims or discuss any possible risks associated with using them in medical treatments. Finally, while it mentions parameters that can affect the reactivity of carbon nanotubes such as structure and surface chemistry, it does not provide any details on how these parameters interact with each other or how they can be manipulated to achieve desired results.</w:t>
      </w:r>
    </w:p>
    <w:p>
      <w:pPr>
        <w:pStyle w:val="Heading1"/>
      </w:pPr>
      <w:bookmarkStart w:id="5" w:name="_Toc5"/>
      <w:r>
        <w:t>Topics for further research:</w:t>
      </w:r>
      <w:bookmarkEnd w:id="5"/>
    </w:p>
    <w:p>
      <w:pPr>
        <w:spacing w:after="0"/>
        <w:numPr>
          <w:ilvl w:val="0"/>
          <w:numId w:val="2"/>
        </w:numPr>
      </w:pPr>
      <w:r>
        <w:rPr/>
        <w:t xml:space="preserve">Production methods for carbon nanotubes</w:t>
      </w:r>
    </w:p>
    <w:p>
      <w:pPr>
        <w:spacing w:after="0"/>
        <w:numPr>
          <w:ilvl w:val="0"/>
          <w:numId w:val="2"/>
        </w:numPr>
      </w:pPr>
      <w:r>
        <w:rPr/>
        <w:t xml:space="preserve">Materials used in carbon nanotube production</w:t>
      </w:r>
    </w:p>
    <w:p>
      <w:pPr>
        <w:spacing w:after="0"/>
        <w:numPr>
          <w:ilvl w:val="0"/>
          <w:numId w:val="2"/>
        </w:numPr>
      </w:pPr>
      <w:r>
        <w:rPr/>
        <w:t xml:space="preserve">Medical applications of carbon nanotubes</w:t>
      </w:r>
    </w:p>
    <w:p>
      <w:pPr>
        <w:spacing w:after="0"/>
        <w:numPr>
          <w:ilvl w:val="0"/>
          <w:numId w:val="2"/>
        </w:numPr>
      </w:pPr>
      <w:r>
        <w:rPr/>
        <w:t xml:space="preserve">Risks associated with carbon nanotube use in medicine</w:t>
      </w:r>
    </w:p>
    <w:p>
      <w:pPr>
        <w:spacing w:after="0"/>
        <w:numPr>
          <w:ilvl w:val="0"/>
          <w:numId w:val="2"/>
        </w:numPr>
      </w:pPr>
      <w:r>
        <w:rPr/>
        <w:t xml:space="preserve">Structure and surface chemistry of carbon nanotubes</w:t>
      </w:r>
    </w:p>
    <w:p>
      <w:pPr>
        <w:numPr>
          <w:ilvl w:val="0"/>
          <w:numId w:val="2"/>
        </w:numPr>
      </w:pPr>
      <w:r>
        <w:rPr/>
        <w:t xml:space="preserve">Manipulating parameters of carbon nanotubes</w:t>
      </w:r>
    </w:p>
    <w:p>
      <w:pPr>
        <w:pStyle w:val="Heading1"/>
      </w:pPr>
      <w:bookmarkStart w:id="6" w:name="_Toc6"/>
      <w:r>
        <w:t>Report location:</w:t>
      </w:r>
      <w:bookmarkEnd w:id="6"/>
    </w:p>
    <w:p>
      <w:hyperlink r:id="rId8" w:history="1">
        <w:r>
          <w:rPr>
            <w:color w:val="2980b9"/>
            <w:u w:val="single"/>
          </w:rPr>
          <w:t xml:space="preserve">https://www.fullpicture.app/item/b46d7c0a85a182474a4562482f908507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E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1556-276X-9-393" TargetMode="External"/><Relationship Id="rId8" Type="http://schemas.openxmlformats.org/officeDocument/2006/relationships/hyperlink" Target="https://www.fullpicture.app/item/b46d7c0a85a182474a4562482f9085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2023-02-22T19:10:44+01:00</dcterms:created>
  <dcterms:modified xsi:type="dcterms:W3CDTF">2023-02-22T19:10:44+01:00</dcterms:modified>
</cp:coreProperties>
</file>

<file path=docProps/custom.xml><?xml version="1.0" encoding="utf-8"?>
<Properties xmlns="http://schemas.openxmlformats.org/officeDocument/2006/custom-properties" xmlns:vt="http://schemas.openxmlformats.org/officeDocument/2006/docPropsVTypes"/>
</file>