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Analysis of Irregular Pareto Front Shapes | SpringerLink</w:t>
      </w:r>
      <w:br/>
      <w:hyperlink r:id="rId7" w:history="1">
        <w:r>
          <w:rPr>
            <w:color w:val="2980b9"/>
            <w:u w:val="single"/>
          </w:rPr>
          <w:t xml:space="preserve">https://link.springer.com/chapter/10.1007/978-3-030-72062-9_2</w:t>
        </w:r>
      </w:hyperlink>
    </w:p>
    <w:p>
      <w:pPr>
        <w:pStyle w:val="Heading1"/>
      </w:pPr>
      <w:bookmarkStart w:id="2" w:name="_Toc2"/>
      <w:r>
        <w:t>Article summary:</w:t>
      </w:r>
      <w:bookmarkEnd w:id="2"/>
    </w:p>
    <w:p>
      <w:pPr>
        <w:jc w:val="both"/>
      </w:pPr>
      <w:r>
        <w:rPr/>
        <w:t xml:space="preserve">1. This article presents a generic framework for constructing irregular Pareto-optimal front shapes, and uses it to examine the performance of some well-known algorithms.</w:t>
      </w:r>
    </w:p>
    <w:p>
      <w:pPr>
        <w:jc w:val="both"/>
      </w:pPr>
      <w:r>
        <w:rPr/>
        <w:t xml:space="preserve">2. Experimental results reveal that conventional algorithms are not always inferior to the state of the arts, and all the algorithms considered in this paper face some unexpected challenges when dealing with irregularity of Pareto-optimal front.</w:t>
      </w:r>
    </w:p>
    <w:p>
      <w:pPr>
        <w:jc w:val="both"/>
      </w:pPr>
      <w:r>
        <w:rPr/>
        <w:t xml:space="preserve">3. The findings suggest that a systematic evaluation and analysis is needed for any newly-developed algorithms to avoid biases.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Analysis of Irregular Pareto Front Shapes” provides an overview of how evolutionary algorithms can be used to solve multiobjective optimization problems with diverse characteristics, particularly those with irregular Pareto-optimal front shapes. The authors present a generic framework for constructing such shapes and use it to evaluate the performance of some well-known algorithms. The results show that conventional algorithms are not necessarily inferior to more advanced ones, but all face unexpected challenges when dealing with irregularity in the Pareto-optimal front. </w:t>
      </w:r>
    </w:p>
    <w:p>
      <w:pPr>
        <w:jc w:val="both"/>
      </w:pPr>
      <w:r>
        <w:rPr/>
        <w:t xml:space="preserve">The article is generally reliable and trustworthy, as it provides evidence from experiments conducted by the authors and cites relevant literature throughout its discussion. However, there are some potential biases in the article which should be noted. For example, while the authors discuss various approaches to solving MOPs with irregular PFs, they do not explore counterarguments or alternative solutions which could potentially provide better results than those presented in their experiments. Additionally, while they acknowledge that different types of PFs may require different approaches for optimal solutions, they do not provide any specific recommendations on how these approaches should be tailored for each type of PF shape. Furthermore, while they suggest that a systematic evaluation and analysis is needed for any newly developed algorithms to avoid biases, they do not provide any guidance on how such an evaluation should be conducted or what criteria should be used in order to ensure accuracy and reliability of results obtained from such evaluations. </w:t>
      </w:r>
    </w:p>
    <w:p>
      <w:pPr>
        <w:jc w:val="both"/>
      </w:pPr>
      <w:r>
        <w:rPr/>
        <w:t xml:space="preserve">In conclusion, while this article provides an interesting overview of how evolutionary algorithms can be used to solve MOPs with irregular PFs, there are still some areas where further research is needed in order to ensure accuracy and reliability of results obtained from such approaches.</w:t>
      </w:r>
    </w:p>
    <w:p>
      <w:pPr>
        <w:pStyle w:val="Heading1"/>
      </w:pPr>
      <w:bookmarkStart w:id="5" w:name="_Toc5"/>
      <w:r>
        <w:t>Topics for further research:</w:t>
      </w:r>
      <w:bookmarkEnd w:id="5"/>
    </w:p>
    <w:p>
      <w:pPr>
        <w:spacing w:after="0"/>
        <w:numPr>
          <w:ilvl w:val="0"/>
          <w:numId w:val="2"/>
        </w:numPr>
      </w:pPr>
      <w:r>
        <w:rPr/>
        <w:t xml:space="preserve">Multiobjective optimization algorithms</w:t>
      </w:r>
    </w:p>
    <w:p>
      <w:pPr>
        <w:spacing w:after="0"/>
        <w:numPr>
          <w:ilvl w:val="0"/>
          <w:numId w:val="2"/>
        </w:numPr>
      </w:pPr>
      <w:r>
        <w:rPr/>
        <w:t xml:space="preserve">Pareto-optimal front shapes</w:t>
      </w:r>
    </w:p>
    <w:p>
      <w:pPr>
        <w:spacing w:after="0"/>
        <w:numPr>
          <w:ilvl w:val="0"/>
          <w:numId w:val="2"/>
        </w:numPr>
      </w:pPr>
      <w:r>
        <w:rPr/>
        <w:t xml:space="preserve">Systematic evaluation of algorithms</w:t>
      </w:r>
    </w:p>
    <w:p>
      <w:pPr>
        <w:spacing w:after="0"/>
        <w:numPr>
          <w:ilvl w:val="0"/>
          <w:numId w:val="2"/>
        </w:numPr>
      </w:pPr>
      <w:r>
        <w:rPr/>
        <w:t xml:space="preserve">Performance comparison of algorithms</w:t>
      </w:r>
    </w:p>
    <w:p>
      <w:pPr>
        <w:spacing w:after="0"/>
        <w:numPr>
          <w:ilvl w:val="0"/>
          <w:numId w:val="2"/>
        </w:numPr>
      </w:pPr>
      <w:r>
        <w:rPr/>
        <w:t xml:space="preserve">Tailoring approaches for different PF shapes</w:t>
      </w:r>
    </w:p>
    <w:p>
      <w:pPr>
        <w:numPr>
          <w:ilvl w:val="0"/>
          <w:numId w:val="2"/>
        </w:numPr>
      </w:pPr>
      <w:r>
        <w:rPr/>
        <w:t xml:space="preserve">Criteria for accuracy and reliability of results</w:t>
      </w:r>
    </w:p>
    <w:p>
      <w:pPr>
        <w:pStyle w:val="Heading1"/>
      </w:pPr>
      <w:bookmarkStart w:id="6" w:name="_Toc6"/>
      <w:r>
        <w:t>Report location:</w:t>
      </w:r>
      <w:bookmarkEnd w:id="6"/>
    </w:p>
    <w:p>
      <w:hyperlink r:id="rId8" w:history="1">
        <w:r>
          <w:rPr>
            <w:color w:val="2980b9"/>
            <w:u w:val="single"/>
          </w:rPr>
          <w:t xml:space="preserve">https://www.fullpicture.app/item/b473726b1424e9f4869662995c93b878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48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72062-9_2" TargetMode="External"/><Relationship Id="rId8" Type="http://schemas.openxmlformats.org/officeDocument/2006/relationships/hyperlink" Target="https://www.fullpicture.app/item/b473726b1424e9f4869662995c93b8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2023-02-22T11:13:18+01:00</dcterms:created>
  <dcterms:modified xsi:type="dcterms:W3CDTF">2023-02-22T11:13:18+01:00</dcterms:modified>
</cp:coreProperties>
</file>

<file path=docProps/custom.xml><?xml version="1.0" encoding="utf-8"?>
<Properties xmlns="http://schemas.openxmlformats.org/officeDocument/2006/custom-properties" xmlns:vt="http://schemas.openxmlformats.org/officeDocument/2006/docPropsVTypes"/>
</file>