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Sage Business Cases - Explosive Growth of SHEIN in the Global Market</w:t>
      </w:r>
      <w:br/>
      <w:hyperlink r:id="rId7" w:history="1">
        <w:r>
          <w:rPr>
            <w:color w:val="2980b9"/>
            <w:u w:val="single"/>
          </w:rPr>
          <w:t xml:space="preserve">https://sk.sagepub.com/cases/explosive-growth-of-shein-in-the-global-market?token=5491a802-dbec-440a-a759-6e6fc4053b2659b113be1a4357e34d5ddd73bfa29ef10591b8d1067719a81a729fafa9ccac5b</w:t>
        </w:r>
      </w:hyperlink>
    </w:p>
    <w:p>
      <w:pPr>
        <w:pStyle w:val="Heading1"/>
      </w:pPr>
      <w:bookmarkStart w:id="2" w:name="_Toc2"/>
      <w:r>
        <w:t>Article summary:</w:t>
      </w:r>
      <w:bookmarkEnd w:id="2"/>
    </w:p>
    <w:p>
      <w:pPr>
        <w:jc w:val="both"/>
      </w:pPr>
      <w:r>
        <w:rPr/>
        <w:t xml:space="preserve">1. SHEIN is a global fashion and lifestyle e-retailer that has experienced explosive growth in the global market, becoming the largest fast fashion retailer in the United States in just 10 years.</w:t>
      </w:r>
    </w:p>
    <w:p>
      <w:pPr>
        <w:jc w:val="both"/>
      </w:pPr>
      <w:r>
        <w:rPr/>
        <w:t xml:space="preserve">2. The success of SHEIN can be attributed to its agile supply chain system, which allows for quick adjustments in procurement, production, logistics, and marketing based on consumer needs.</w:t>
      </w:r>
    </w:p>
    <w:p>
      <w:pPr>
        <w:jc w:val="both"/>
      </w:pPr>
      <w:r>
        <w:rPr/>
        <w:t xml:space="preserve">3. SHEIN has adopted a reverse geographical arbitrage strategy by using China's online network traffic to penetrate the U.S. and European markets, employing social media tactics and celebrity collaborations to attract Gen-Z consumers.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"Explosive Growth of SHEIN in the Global Market" provides an overview of the success and growth of the fashion e-retailer SHEIN. While the article offers some valuable insights into SHEIN's business model and strategies, it also exhibits certain biases and lacks critical analysis in certain areas.</w:t>
      </w:r>
    </w:p>
    <w:p>
      <w:pPr>
        <w:jc w:val="both"/>
      </w:pPr>
      <w:r>
        <w:rPr/>
        <w:t xml:space="preserve"/>
      </w:r>
    </w:p>
    <w:p>
      <w:pPr>
        <w:jc w:val="both"/>
      </w:pPr>
      <w:r>
        <w:rPr/>
        <w:t xml:space="preserve">One potential bias in the article is its promotional tone towards SHEIN. The author highlights SHEIN's achievements, such as becoming the largest fast fashion retailer in the United States and generating significant revenue. However, there is limited discussion on potential negative aspects of fast fashion, such as its environmental impact or labor practices. This one-sided reporting presents SHEIN in a positive light without considering potential drawbacks.</w:t>
      </w:r>
    </w:p>
    <w:p>
      <w:pPr>
        <w:jc w:val="both"/>
      </w:pPr>
      <w:r>
        <w:rPr/>
        <w:t xml:space="preserve"/>
      </w:r>
    </w:p>
    <w:p>
      <w:pPr>
        <w:jc w:val="both"/>
      </w:pPr>
      <w:r>
        <w:rPr/>
        <w:t xml:space="preserve">Additionally, the article lacks evidence to support some of its claims. For example, it states that SHEIN has become a behemoth valued at up to USD 100 billion, but there is no source or data provided to back up this claim. Without supporting evidence, readers may question the credibility of such statements.</w:t>
      </w:r>
    </w:p>
    <w:p>
      <w:pPr>
        <w:jc w:val="both"/>
      </w:pPr>
      <w:r>
        <w:rPr/>
        <w:t xml:space="preserve"/>
      </w:r>
    </w:p>
    <w:p>
      <w:pPr>
        <w:jc w:val="both"/>
      </w:pPr>
      <w:r>
        <w:rPr/>
        <w:t xml:space="preserve">Furthermore, the article does not explore counterarguments or potential risks associated with SHEIN's business model. It focuses primarily on the company's success and growth without critically examining any challenges or controversies it may face. This lack of balanced reporting limits readers' understanding of the broader implications and risks involved in SHEIN's operations.</w:t>
      </w:r>
    </w:p>
    <w:p>
      <w:pPr>
        <w:jc w:val="both"/>
      </w:pPr>
      <w:r>
        <w:rPr/>
        <w:t xml:space="preserve"/>
      </w:r>
    </w:p>
    <w:p>
      <w:pPr>
        <w:jc w:val="both"/>
      </w:pPr>
      <w:r>
        <w:rPr/>
        <w:t xml:space="preserve">The article also fails to address important considerations such as sustainability and ethical practices. Fast fashion has been criticized for its negative environmental impact and exploitative labor practices. By omitting these concerns from the discussion, the article overlooks significant aspects that should be considered when analyzing SHEIN's growth.</w:t>
      </w:r>
    </w:p>
    <w:p>
      <w:pPr>
        <w:jc w:val="both"/>
      </w:pPr>
      <w:r>
        <w:rPr/>
        <w:t xml:space="preserve"/>
      </w:r>
    </w:p>
    <w:p>
      <w:pPr>
        <w:jc w:val="both"/>
      </w:pPr>
      <w:r>
        <w:rPr/>
        <w:t xml:space="preserve">Moreover, there are instances where unsupported claims are made without providing sufficient evidence. For example, it is stated that SHEIN uses analytics software to identify trends in advance, but no specific details or sources are provided to validate this claim. Including more concrete evidence would enhance the credibility of these assertions.</w:t>
      </w:r>
    </w:p>
    <w:p>
      <w:pPr>
        <w:jc w:val="both"/>
      </w:pPr>
      <w:r>
        <w:rPr/>
        <w:t xml:space="preserve"/>
      </w:r>
    </w:p>
    <w:p>
      <w:pPr>
        <w:jc w:val="both"/>
      </w:pPr>
      <w:r>
        <w:rPr/>
        <w:t xml:space="preserve">Overall, while the article provides some valuable information about SHEIN's growth and business model, it exhibits biases, lacks critical analysis, and fails to address important considerations. A more balanced and comprehensive analysis would provide a more nuanced understanding of SHEIN's success in the global market.</w:t>
      </w:r>
    </w:p>
    <w:p>
      <w:pPr>
        <w:pStyle w:val="Heading1"/>
      </w:pPr>
      <w:bookmarkStart w:id="5" w:name="_Toc5"/>
      <w:r>
        <w:t>Topics for further research:</w:t>
      </w:r>
      <w:bookmarkEnd w:id="5"/>
    </w:p>
    <w:p>
      <w:pPr>
        <w:spacing w:after="0"/>
        <w:numPr>
          <w:ilvl w:val="0"/>
          <w:numId w:val="2"/>
        </w:numPr>
      </w:pPr>
      <w:r>
        <w:rPr/>
        <w:t xml:space="preserve">Environmental impact of fast fashion industry
</w:t>
      </w:r>
    </w:p>
    <w:p>
      <w:pPr>
        <w:spacing w:after="0"/>
        <w:numPr>
          <w:ilvl w:val="0"/>
          <w:numId w:val="2"/>
        </w:numPr>
      </w:pPr>
      <w:r>
        <w:rPr/>
        <w:t xml:space="preserve">Labor practices in fast fashion companies
</w:t>
      </w:r>
    </w:p>
    <w:p>
      <w:pPr>
        <w:spacing w:after="0"/>
        <w:numPr>
          <w:ilvl w:val="0"/>
          <w:numId w:val="2"/>
        </w:numPr>
      </w:pPr>
      <w:r>
        <w:rPr/>
        <w:t xml:space="preserve">Criticisms of SHEIN's business model
</w:t>
      </w:r>
    </w:p>
    <w:p>
      <w:pPr>
        <w:spacing w:after="0"/>
        <w:numPr>
          <w:ilvl w:val="0"/>
          <w:numId w:val="2"/>
        </w:numPr>
      </w:pPr>
      <w:r>
        <w:rPr/>
        <w:t xml:space="preserve">Sustainability practices in the fashion industry
</w:t>
      </w:r>
    </w:p>
    <w:p>
      <w:pPr>
        <w:spacing w:after="0"/>
        <w:numPr>
          <w:ilvl w:val="0"/>
          <w:numId w:val="2"/>
        </w:numPr>
      </w:pPr>
      <w:r>
        <w:rPr/>
        <w:t xml:space="preserve">Ethical concerns in fast fashion production
</w:t>
      </w:r>
    </w:p>
    <w:p>
      <w:pPr>
        <w:numPr>
          <w:ilvl w:val="0"/>
          <w:numId w:val="2"/>
        </w:numPr>
      </w:pPr>
      <w:r>
        <w:rPr/>
        <w:t xml:space="preserve">Risks and controversies associated with SHEIN's operations</w:t>
      </w:r>
    </w:p>
    <w:p>
      <w:pPr>
        <w:pStyle w:val="Heading1"/>
      </w:pPr>
      <w:bookmarkStart w:id="6" w:name="_Toc6"/>
      <w:r>
        <w:t>Report location:</w:t>
      </w:r>
      <w:bookmarkEnd w:id="6"/>
    </w:p>
    <w:p>
      <w:hyperlink r:id="rId8" w:history="1">
        <w:r>
          <w:rPr>
            <w:color w:val="2980b9"/>
            <w:u w:val="single"/>
          </w:rPr>
          <w:t xml:space="preserve">https://www.fullpicture.app/item/b47539f696f5c5291fc4dd38dd9b33b1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8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sagepub.com/cases/explosive-growth-of-shein-in-the-global-market?token=5491a802-dbec-440a-a759-6e6fc4053b2659b113be1a4357e34d5ddd73bfa29ef10591b8d1067719a81a729fafa9ccac5b" TargetMode="External"/><Relationship Id="rId8" Type="http://schemas.openxmlformats.org/officeDocument/2006/relationships/hyperlink" Target="https://www.fullpicture.app/item/b47539f696f5c5291fc4dd38dd9b3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2024-02-13T07:36:01+01:00</dcterms:created>
  <dcterms:modified xsi:type="dcterms:W3CDTF">2024-02-13T07:36:01+01:00</dcterms:modified>
</cp:coreProperties>
</file>

<file path=docProps/custom.xml><?xml version="1.0" encoding="utf-8"?>
<Properties xmlns="http://schemas.openxmlformats.org/officeDocument/2006/custom-properties" xmlns:vt="http://schemas.openxmlformats.org/officeDocument/2006/docPropsVTypes"/>
</file>