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 The Goonies Slot Game at ICE36</w:t>
      </w:r>
      <w:br/>
      <w:hyperlink r:id="rId7" w:history="1">
        <w:r>
          <w:rPr>
            <w:color w:val="2980b9"/>
            <w:u w:val="single"/>
          </w:rPr>
          <w:t xml:space="preserve">https://www.ice36.co.uk/slots-jackpots/the-goonies/</w:t>
        </w:r>
      </w:hyperlink>
    </w:p>
    <w:p>
      <w:pPr>
        <w:pStyle w:val="Heading1"/>
      </w:pPr>
      <w:bookmarkStart w:id="2" w:name="_Toc2"/>
      <w:r>
        <w:t>Article summary:</w:t>
      </w:r>
      <w:bookmarkEnd w:id="2"/>
    </w:p>
    <w:p>
      <w:pPr>
        <w:jc w:val="both"/>
      </w:pPr>
      <w:r>
        <w:rPr/>
        <w:t xml:space="preserve">1. The Goonies slot game is based on the iconic 1980s movie of the same name.</w:t>
      </w:r>
    </w:p>
    <w:p>
      <w:pPr>
        <w:jc w:val="both"/>
      </w:pPr>
      <w:r>
        <w:rPr/>
        <w:t xml:space="preserve">2. It has six randomly triggered bonus features that reward wild reels, free spins, symbol transformations, random wilds, and cash prizes.</w:t>
      </w:r>
    </w:p>
    <w:p>
      <w:pPr>
        <w:jc w:val="both"/>
      </w:pPr>
      <w:r>
        <w:rPr/>
        <w:t xml:space="preserve">3. The game has twelve lucrative bonus features and a maximum payout of 10,000X your stake.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Goonies slot game produced by Blueprint Gaming. The article is generally reliable in its description of the game’s features and bonuses, as well as its potential payouts. However, there are some areas where it could be improved upon to provide a more balanced view of the game. For example, while the article does mention some of the risks associated with playing slots games such as this one (e.g., potential losses), it does not provide any information about responsible gambling or how to manage one’s bankroll when playing slots games like this one. Additionally, while the article does mention some of the positive aspects of playing this particular slot game (e.g., its exciting bonus features), it does not provide any information about other similar slot games that may be available for players to choose from or how this particular game compares to them in terms of gameplay and potential payouts. Finally, while the article does mention some of the characters featured in the movie that are also featured in this slot game (e.g., Data, Chunk), it does not provide any information about how these characters interact with each other or how they contribute to making this particular slot game unique and enjoyable for players to play. All in all, while this article provides a good overview of what players can expect from playing The Goonies slot game at ICE36 Casino, it could benefit from providing more detailed information about responsible gambling practices and comparing this particular slot game to others that may be available for players to choose from.</w:t>
      </w:r>
    </w:p>
    <w:p>
      <w:pPr>
        <w:pStyle w:val="Heading1"/>
      </w:pPr>
      <w:bookmarkStart w:id="5" w:name="_Toc5"/>
      <w:r>
        <w:t>Topics for further research:</w:t>
      </w:r>
      <w:bookmarkEnd w:id="5"/>
    </w:p>
    <w:p>
      <w:pPr>
        <w:spacing w:after="0"/>
        <w:numPr>
          <w:ilvl w:val="0"/>
          <w:numId w:val="2"/>
        </w:numPr>
      </w:pPr>
      <w:r>
        <w:rPr/>
        <w:t xml:space="preserve">Responsible management for slots games. Comparison of slot games</w:t>
      </w:r>
    </w:p>
    <w:p>
      <w:pPr>
        <w:spacing w:after="0"/>
        <w:numPr>
          <w:ilvl w:val="0"/>
          <w:numId w:val="2"/>
        </w:numPr>
      </w:pPr>
      <w:r>
        <w:rPr/>
        <w:t xml:space="preserve">Interaction between characters in The Goonies slot game</w:t>
      </w:r>
    </w:p>
    <w:p>
      <w:pPr>
        <w:spacing w:after="0"/>
        <w:numPr>
          <w:ilvl w:val="0"/>
          <w:numId w:val="2"/>
        </w:numPr>
      </w:pPr>
      <w:r>
        <w:rPr/>
        <w:t xml:space="preserve">Unique features of The Goonies slot game</w:t>
      </w:r>
    </w:p>
    <w:p>
      <w:pPr>
        <w:numPr>
          <w:ilvl w:val="0"/>
          <w:numId w:val="2"/>
        </w:numPr>
      </w:pPr>
      <w:r>
        <w:rPr/>
        <w:t xml:space="preserve">Potential payouts of The Goonies slot</w:t>
      </w:r>
    </w:p>
    <w:p>
      <w:pPr>
        <w:pStyle w:val="Heading1"/>
      </w:pPr>
      <w:bookmarkStart w:id="6" w:name="_Toc6"/>
      <w:r>
        <w:t>Report location:</w:t>
      </w:r>
      <w:bookmarkEnd w:id="6"/>
    </w:p>
    <w:p>
      <w:hyperlink r:id="rId8" w:history="1">
        <w:r>
          <w:rPr>
            <w:color w:val="2980b9"/>
            <w:u w:val="single"/>
          </w:rPr>
          <w:t xml:space="preserve">https://www.fullpicture.app/item/b48048cba22d7a3f412155f08cae0dac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38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e36.co.uk/slots-jackpots/the-goonies/" TargetMode="External"/><Relationship Id="rId8" Type="http://schemas.openxmlformats.org/officeDocument/2006/relationships/hyperlink" Target="https://www.fullpicture.app/item/b48048cba22d7a3f412155f08cae0d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2023-02-21T10:42:17+01:00</dcterms:created>
  <dcterms:modified xsi:type="dcterms:W3CDTF">2023-02-21T10:42:17+01:00</dcterms:modified>
</cp:coreProperties>
</file>

<file path=docProps/custom.xml><?xml version="1.0" encoding="utf-8"?>
<Properties xmlns="http://schemas.openxmlformats.org/officeDocument/2006/custom-properties" xmlns:vt="http://schemas.openxmlformats.org/officeDocument/2006/docPropsVTypes"/>
</file>