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Gamma-Ray Irradiation Stability of Zero-Dimensional Cs3Cu2I5 Metal Halide Scintillator Single Crystals | The Journal of Physical Chemistry Letters</w:t></w:r><w:br/><w:hyperlink r:id="rId7" w:history="1"><w:r><w:rPr><w:color w:val="2980b9"/><w:u w:val="single"/></w:rPr><w:t xml:space="preserve">https://pubs.acs.org/doi/10.1021/acs.jpclett.3c00104?utm_source=SendGrid_ealert&utm_medium=ealert&utm_campaign=TOC_jpclcd_v14_i5</w:t></w:r></w:hyperlink></w:p><w:p><w:pPr><w:pStyle w:val="Heading1"/></w:pPr><w:bookmarkStart w:id="2" w:name="_Toc2"/><w:r><w:t>Article summary:</w:t></w:r><w:bookmarkEnd w:id="2"/></w:p><w:p><w:pPr><w:jc w:val="both"/></w:pPr><w:r><w:rPr/><w:t xml:space="preserve">1. Metal halide perovskite materials have demonstrated a series of breakthroughs in both direct and indirect detection of X-rays and gamma rays due to their large effective atom mass, low-cost solution fabrication process, and superior semiconductor properties.</w:t></w:r></w:p><w:p><w:pPr><w:jc w:val="both"/></w:pPr><w:r><w:rPr/><w:t xml:space="preserve">2. All-inorganic perovskites are considered with better environmental stability and are suitable for practical application. Cs3Cu2I5 is a zero-dimensional (0D) metal halide scintillator that combines the advantages of high light output, excellent environmental stability, large Strokes shift, lead-free content, and low toxicity.</w:t></w:r></w:p><w:p><w:pPr><w:jc w:val="both"/></w:pPr><w:r><w:rPr/><w:t xml:space="preserve">3. Gamma-ray radiation stability of scintillators has been a main concern due to the highest penetrability of gamma photons and difficulty in stopping them. There has been no systematic study on the stability of the promising 0D Cs3Cu2I5 scintillator under gamma-ray irradiation until now.</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“Gamma-Ray Irradiation Stability of Zero-Dimensional Cs3Cu2I5 Metal Halide Scintillator Single Crystals” provides an overview of the potential applications of metal halide perovskite materials as scintillators for X-ray and gamma ray detection. The article is well written and provides a comprehensive overview of the topic, including its advantages over traditional scintillators such as NaI:Tl, CaF2, and CsI:Na in terms of light output, environmental stability, lead-free content, low toxicity, etc. The article also discusses the potential risks associated with gamma ray irradiation on these materials and highlights the need for further research into their radiation resistance. </w:t></w:r></w:p><w:p><w:pPr><w:jc w:val="both"/></w:pPr><w:r><w:rPr/><w:t xml:space="preserve">The article is generally reliable in terms of its content; however there are some areas where it could be improved upon. For example, while it does provide an overview of existing research into metal halide perovskite scintillators’ radiation resistance (e.g., Xu et al., Zaffalon et al.), it does not provide any evidence or data to support its claims about their performance under gamma ray irradiation (e.g., PLQY or light yield). Additionally, while it does discuss potential risks associated with gamma ray irradiation on these materials (e.g., decrease in light output), it does not explore any possible counterarguments or alternative perspectives on this issue (e.g., how different levels/doses might affect performance). Furthermore, while it does mention that there has been no systematic study into the radiation resistance of Cs3Cu2I5 specifically until now, it does not provide any information about what kind of research is currently being conducted or planned in this area. </w:t></w:r></w:p><w:p><w:pPr><w:jc w:val="both"/></w:pPr><w:r><w:rPr/><w:t xml:space="preserve">In conclusion, while this article provides a comprehensive overview of metal halide perovskite materials as scintillators for X-ray and gamma ray detection applications, there are some areas where more detail could be provided to improve its trustworthiness and reliability (e.g., providing evidence/data to support claims made about performance under gamma ray irradiation).</w:t></w:r></w:p><w:p><w:pPr><w:pStyle w:val="Heading1"/></w:pPr><w:bookmarkStart w:id="5" w:name="_Toc5"/><w:r><w:t>Topics for further research:</w:t></w:r><w:bookmarkEnd w:id="5"/></w:p><w:p><w:pPr><w:spacing w:after="0"/><w:numPr><w:ilvl w:val="0"/><w:numId w:val="2"/></w:numPr></w:pPr><w:r><w:rPr/><w:t xml:space="preserve">Gamma ray irradiation effects on metal halide perovskite scintillators</w:t></w:r></w:p><w:p><w:pPr><w:spacing w:after="0"/><w:numPr><w:ilvl w:val="0"/><w:numId w:val="2"/></w:numPr></w:pPr><w:r><w:rPr/><w:t xml:space="preserve">Radiation resistance of Cs3Cu2I5 scintillator single crystals</w:t></w:r></w:p><w:p><w:pPr><w:spacing w:after="0"/><w:numPr><w:ilvl w:val="0"/><w:numId w:val="2"/></w:numPr></w:pPr><w:r><w:rPr/><w:t xml:space="preserve">Lead-free metal halide scintillators</w:t></w:r></w:p><w:p><w:pPr><w:spacing w:after="0"/><w:numPr><w:ilvl w:val="0"/><w:numId w:val="2"/></w:numPr></w:pPr><w:r><w:rPr/><w:t xml:space="preserve">Light output of metal halide perovskite scintillators</w:t></w:r></w:p><w:p><w:pPr><w:spacing w:after="0"/><w:numPr><w:ilvl w:val="0"/><w:numId w:val="2"/></w:numPr></w:pPr><w:r><w:rPr/><w:t xml:space="preserve">Gamma ray irradiation safety of metal halide perovskite scintillators</w:t></w:r></w:p><w:p><w:pPr><w:numPr><w:ilvl w:val="0"/><w:numId w:val="2"/></w:numPr></w:pPr><w:r><w:rPr/><w:t xml:space="preserve">Systematic study of radiation resistance of metal halide perovskite scintillators</w:t></w:r></w:p><w:p><w:pPr><w:pStyle w:val="Heading1"/></w:pPr><w:bookmarkStart w:id="6" w:name="_Toc6"/><w:r><w:t>Report location:</w:t></w:r><w:bookmarkEnd w:id="6"/></w:p><w:p><w:hyperlink r:id="rId8" w:history="1"><w:r><w:rPr><w:color w:val="2980b9"/><w:u w:val="single"/></w:rPr><w:t xml:space="preserve">https://www.fullpicture.app/item/b4854b0816095b46011174d5c1341d78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F4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pclett.3c00104?utm_source=SendGrid_ealert&amp;utm_medium=ealert&amp;utm_campaign=TOC_jpclcd_v14_i5" TargetMode="External"/><Relationship Id="rId8" Type="http://schemas.openxmlformats.org/officeDocument/2006/relationships/hyperlink" Target="https://www.fullpicture.app/item/b4854b0816095b46011174d5c1341d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2023-03-02T06:29:05+01:00</dcterms:created>
  <dcterms:modified xsi:type="dcterms:W3CDTF">2023-03-02T06:29:05+01:00</dcterms:modified>
</cp:coreProperties>
</file>

<file path=docProps/custom.xml><?xml version="1.0" encoding="utf-8"?>
<Properties xmlns="http://schemas.openxmlformats.org/officeDocument/2006/custom-properties" xmlns:vt="http://schemas.openxmlformats.org/officeDocument/2006/docPropsVTypes"/>
</file>