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Predictors of Patient and Partner Satisfaction Following Radical Prostatectomy - PMC</w:t>
      </w:r>
      <w:br/>
      <w:hyperlink r:id="rId7" w:history="1">
        <w:r>
          <w:rPr>
            <w:color w:val="2980b9"/>
            <w:u w:val="single"/>
          </w:rPr>
          <w:t xml:space="preserve">https://www.ncbi.nlm.nih.gov/pmc/articles/PMC5878966/</w:t>
        </w:r>
      </w:hyperlink>
    </w:p>
    <w:p>
      <w:pPr>
        <w:pStyle w:val="Heading1"/>
      </w:pPr>
      <w:bookmarkStart w:id="2" w:name="_Toc2"/>
      <w:r>
        <w:t>Article summary:</w:t>
      </w:r>
      <w:bookmarkEnd w:id="2"/>
    </w:p>
    <w:p>
      <w:pPr>
        <w:jc w:val="both"/>
      </w:pPr>
      <w:r>
        <w:rPr/>
        <w:t xml:space="preserve">1. Prostate cancer diagnosis and treatment can have a negative impact on the physical and emotional well-being of patients and their partners, leading to sexual dysfunction.</w:t>
      </w:r>
    </w:p>
    <w:p>
      <w:pPr>
        <w:jc w:val="both"/>
      </w:pPr>
      <w:r>
        <w:rPr/>
        <w:t xml:space="preserve">2. This article reviews the literature to identify predictors of sexual satisfaction among prostate cancer survivors and their partners following radical prostatectomy.</w:t>
      </w:r>
    </w:p>
    <w:p>
      <w:pPr>
        <w:jc w:val="both"/>
      </w:pPr>
      <w:r>
        <w:rPr/>
        <w:t xml:space="preserve">3. Mental health, physical health, quality of interpersonal communication, and patient-perceived partner support are important contributors to sexual satisfaction for both patients and partners in the post-prostatectomy period.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overview of the current literature on predictors of sexual satisfaction among prostate cancer survivors and their partners following radical prostatectomy. The authors provide a comprehensive review of the PubMed database from January 2000 to May 2017, which is a credible source for scientific research. Furthermore, they cite relevant studies that support their claims throughout the article. </w:t>
      </w:r>
    </w:p>
    <w:p>
      <w:pPr>
        <w:jc w:val="both"/>
      </w:pPr>
      <w:r>
        <w:rPr/>
        <w:t xml:space="preserve">The article does not appear to be biased or one-sided as it presents both sides equally by discussing both patient and partner perspectives on sexual function and dysfunction. Additionally, it acknowledges that there is a paucity of published data examining sexual satisfaction among prostate cancer survivors and their partners, which suggests that more research needs to be done in this area. </w:t>
      </w:r>
    </w:p>
    <w:p>
      <w:pPr>
        <w:jc w:val="both"/>
      </w:pPr>
      <w:r>
        <w:rPr/>
        <w:t xml:space="preserve">The article does not appear to contain any unsupported claims or missing points of consideration as all claims are supported by evidence from relevant studies cited throughout the text. Furthermore, all potential risks associated with radical prostatectomy are noted in the introduction section of the article. </w:t>
      </w:r>
    </w:p>
    <w:p>
      <w:pPr>
        <w:jc w:val="both"/>
      </w:pPr>
      <w:r>
        <w:rPr/>
        <w:t xml:space="preserve">In conclusion, this article appears to be reliable and trustworthy as it provides an unbiased overview of current literature on predictors of sexual satisfaction among prostate cancer survivors and their partners following radical prostatectomy while citing relevant studies throughout its text.</w:t>
      </w:r>
    </w:p>
    <w:p>
      <w:pPr>
        <w:pStyle w:val="Heading1"/>
      </w:pPr>
      <w:bookmarkStart w:id="5" w:name="_Toc5"/>
      <w:r>
        <w:t>Topics for further research:</w:t>
      </w:r>
      <w:bookmarkEnd w:id="5"/>
    </w:p>
    <w:p>
      <w:pPr>
        <w:spacing w:after="0"/>
        <w:numPr>
          <w:ilvl w:val="0"/>
          <w:numId w:val="2"/>
        </w:numPr>
      </w:pPr>
      <w:r>
        <w:rPr/>
        <w:t xml:space="preserve">Prostate cancer survivor sexual satisfaction</w:t>
      </w:r>
    </w:p>
    <w:p>
      <w:pPr>
        <w:spacing w:after="0"/>
        <w:numPr>
          <w:ilvl w:val="0"/>
          <w:numId w:val="2"/>
        </w:numPr>
      </w:pPr>
      <w:r>
        <w:rPr/>
        <w:t xml:space="preserve">Prostate cancer partner sexual satisfaction</w:t>
      </w:r>
    </w:p>
    <w:p>
      <w:pPr>
        <w:spacing w:after="0"/>
        <w:numPr>
          <w:ilvl w:val="0"/>
          <w:numId w:val="2"/>
        </w:numPr>
      </w:pPr>
      <w:r>
        <w:rPr/>
        <w:t xml:space="preserve">Radical prostatectomy sexual dysfunction</w:t>
      </w:r>
    </w:p>
    <w:p>
      <w:pPr>
        <w:spacing w:after="0"/>
        <w:numPr>
          <w:ilvl w:val="0"/>
          <w:numId w:val="2"/>
        </w:numPr>
      </w:pPr>
      <w:r>
        <w:rPr/>
        <w:t xml:space="preserve">Prostate cancer survivor sexual function</w:t>
      </w:r>
    </w:p>
    <w:p>
      <w:pPr>
        <w:spacing w:after="0"/>
        <w:numPr>
          <w:ilvl w:val="0"/>
          <w:numId w:val="2"/>
        </w:numPr>
      </w:pPr>
      <w:r>
        <w:rPr/>
        <w:t xml:space="preserve">Prostate cancer partner sexual function</w:t>
      </w:r>
    </w:p>
    <w:p>
      <w:pPr>
        <w:numPr>
          <w:ilvl w:val="0"/>
          <w:numId w:val="2"/>
        </w:numPr>
      </w:pPr>
      <w:r>
        <w:rPr/>
        <w:t xml:space="preserve">Predictors of sexual satisfaction after radical prostatectomy</w:t>
      </w:r>
    </w:p>
    <w:p>
      <w:pPr>
        <w:pStyle w:val="Heading1"/>
      </w:pPr>
      <w:bookmarkStart w:id="6" w:name="_Toc6"/>
      <w:r>
        <w:t>Report location:</w:t>
      </w:r>
      <w:bookmarkEnd w:id="6"/>
    </w:p>
    <w:p>
      <w:hyperlink r:id="rId8" w:history="1">
        <w:r>
          <w:rPr>
            <w:color w:val="2980b9"/>
            <w:u w:val="single"/>
          </w:rPr>
          <w:t xml:space="preserve">https://www.fullpicture.app/item/b48d9ae033d5bd55340e64f38d75b3a8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C6E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878966/" TargetMode="External"/><Relationship Id="rId8" Type="http://schemas.openxmlformats.org/officeDocument/2006/relationships/hyperlink" Target="https://www.fullpicture.app/item/b48d9ae033d5bd55340e64f38d75b3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2023-02-22T00:15:51+01:00</dcterms:created>
  <dcterms:modified xsi:type="dcterms:W3CDTF">2023-02-22T00:15:51+01:00</dcterms:modified>
</cp:coreProperties>
</file>

<file path=docProps/custom.xml><?xml version="1.0" encoding="utf-8"?>
<Properties xmlns="http://schemas.openxmlformats.org/officeDocument/2006/custom-properties" xmlns:vt="http://schemas.openxmlformats.org/officeDocument/2006/docPropsVTypes"/>
</file>