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Tailored design of nanofiltration membranes for water treatment based on synthesis–property–performance relationships - Chemical Society Reviews (RSC Publishing)</w:t>
      </w:r>
      <w:br/>
      <w:hyperlink r:id="rId7" w:history="1">
        <w:r>
          <w:rPr>
            <w:color w:val="2980b9"/>
            <w:u w:val="single"/>
          </w:rPr>
          <w:t xml:space="preserve">https://pubs.rsc.org/en/content/articlelanding/2022/CS/D0CS01599G</w:t>
        </w:r>
      </w:hyperlink>
    </w:p>
    <w:p>
      <w:pPr>
        <w:pStyle w:val="Heading1"/>
      </w:pPr>
      <w:bookmarkStart w:id="2" w:name="_Toc2"/>
      <w:r>
        <w:t>Article summary:</w:t>
      </w:r>
      <w:bookmarkEnd w:id="2"/>
    </w:p>
    <w:p>
      <w:pPr>
        <w:jc w:val="both"/>
      </w:pPr>
      <w:r>
        <w:rPr/>
        <w:t xml:space="preserve">1. This article discusses the tailored design of nanofiltration (NF) membranes for water treatment based on synthesis-property-performance relationships.</w:t>
      </w:r>
    </w:p>
    <w:p>
      <w:pPr>
        <w:jc w:val="both"/>
      </w:pPr>
      <w:r>
        <w:rPr/>
        <w:t xml:space="preserve">2. It summarizes the progress made in controllable design of NF membrane properties from the perspective of optimizing interfacial polymerization techniques and adopting new manufacturing processes and materials.</w:t>
      </w:r>
    </w:p>
    <w:p>
      <w:pPr>
        <w:jc w:val="both"/>
      </w:pPr>
      <w:r>
        <w:rPr/>
        <w:t xml:space="preserve">3. It also discusses existing and potential applications of these NF membranes in water treatment processes according to different separation requirements.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review of the tailored design of nanofiltration (NF) membranes for water treatment based on synthesis-property-performance relationships, written by a team of authors with expertise in this field. The authors provide an overview of the progress made in controllable design of NF membrane properties from the perspective of optimizing interfacial polymerization techniques and adopting new manufacturing processes and materials, as well as discussing existing and potential applications of these NF membranes in water treatment processes according to different separation requirements.</w:t>
      </w:r>
    </w:p>
    <w:p>
      <w:pPr>
        <w:jc w:val="both"/>
      </w:pPr>
      <w:r>
        <w:rPr/>
        <w:t xml:space="preserve">The article is well researched, with references to relevant literature throughout, providing evidence for its claims. The authors have provided a balanced view, exploring both positive and negative aspects of their topic, such as potential risks associated with using NF membranes for water treatment. The article does not appear to be biased or one-sided; it presents both sides equally without promoting any particular point of view or product.</w:t>
      </w:r>
    </w:p>
    <w:p>
      <w:pPr>
        <w:jc w:val="both"/>
      </w:pPr>
      <w:r>
        <w:rPr/>
        <w:t xml:space="preserve">In conclusion, this article is reliable and trustworthy due to its comprehensive coverage, balanced view, and evidence-based approach.</w:t>
      </w:r>
    </w:p>
    <w:p>
      <w:pPr>
        <w:pStyle w:val="Heading1"/>
      </w:pPr>
      <w:bookmarkStart w:id="5" w:name="_Toc5"/>
      <w:r>
        <w:t>Topics for further research:</w:t>
      </w:r>
      <w:bookmarkEnd w:id="5"/>
    </w:p>
    <w:p>
      <w:pPr>
        <w:spacing w:after="0"/>
        <w:numPr>
          <w:ilvl w:val="0"/>
          <w:numId w:val="2"/>
        </w:numPr>
      </w:pPr>
      <w:r>
        <w:rPr/>
        <w:t xml:space="preserve">Nanofiltration membrane synthesis</w:t>
      </w:r>
    </w:p>
    <w:p>
      <w:pPr>
        <w:spacing w:after="0"/>
        <w:numPr>
          <w:ilvl w:val="0"/>
          <w:numId w:val="2"/>
        </w:numPr>
      </w:pPr>
      <w:r>
        <w:rPr/>
        <w:t xml:space="preserve">Interfacial polymerization techniques</w:t>
      </w:r>
    </w:p>
    <w:p>
      <w:pPr>
        <w:spacing w:after="0"/>
        <w:numPr>
          <w:ilvl w:val="0"/>
          <w:numId w:val="2"/>
        </w:numPr>
      </w:pPr>
      <w:r>
        <w:rPr/>
        <w:t xml:space="preserve">NF membrane manufacturing processes</w:t>
      </w:r>
    </w:p>
    <w:p>
      <w:pPr>
        <w:spacing w:after="0"/>
        <w:numPr>
          <w:ilvl w:val="0"/>
          <w:numId w:val="2"/>
        </w:numPr>
      </w:pPr>
      <w:r>
        <w:rPr/>
        <w:t xml:space="preserve">NF membrane materials</w:t>
      </w:r>
    </w:p>
    <w:p>
      <w:pPr>
        <w:spacing w:after="0"/>
        <w:numPr>
          <w:ilvl w:val="0"/>
          <w:numId w:val="2"/>
        </w:numPr>
      </w:pPr>
      <w:r>
        <w:rPr/>
        <w:t xml:space="preserve">NF membrane applications in water treatment</w:t>
      </w:r>
    </w:p>
    <w:p>
      <w:pPr>
        <w:numPr>
          <w:ilvl w:val="0"/>
          <w:numId w:val="2"/>
        </w:numPr>
      </w:pPr>
      <w:r>
        <w:rPr/>
        <w:t xml:space="preserve">Potential risks of NF membrane water treatment</w:t>
      </w:r>
    </w:p>
    <w:p>
      <w:pPr>
        <w:pStyle w:val="Heading1"/>
      </w:pPr>
      <w:bookmarkStart w:id="6" w:name="_Toc6"/>
      <w:r>
        <w:t>Report location:</w:t>
      </w:r>
      <w:bookmarkEnd w:id="6"/>
    </w:p>
    <w:p>
      <w:hyperlink r:id="rId8" w:history="1">
        <w:r>
          <w:rPr>
            <w:color w:val="2980b9"/>
            <w:u w:val="single"/>
          </w:rPr>
          <w:t xml:space="preserve">https://www.fullpicture.app/item/b4d19c85e65d5f973c2944729e4c95ac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6BC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CS/D0CS01599G" TargetMode="External"/><Relationship Id="rId8" Type="http://schemas.openxmlformats.org/officeDocument/2006/relationships/hyperlink" Target="https://www.fullpicture.app/item/b4d19c85e65d5f973c2944729e4c95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2023-02-25T21:03:12+01:00</dcterms:created>
  <dcterms:modified xsi:type="dcterms:W3CDTF">2023-02-25T21:03:12+01:00</dcterms:modified>
</cp:coreProperties>
</file>

<file path=docProps/custom.xml><?xml version="1.0" encoding="utf-8"?>
<Properties xmlns="http://schemas.openxmlformats.org/officeDocument/2006/custom-properties" xmlns:vt="http://schemas.openxmlformats.org/officeDocument/2006/docPropsVTypes"/>
</file>