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LINES: muLtImodal traNsportation rEsilience analySis</w:t>
      </w:r>
      <w:br/>
      <w:hyperlink r:id="rId7" w:history="1">
        <w:r>
          <w:rPr>
            <w:color w:val="2980b9"/>
            <w:u w:val="single"/>
          </w:rPr>
          <w:t xml:space="preserve">https://www.mdpi.com/2071-1050/14/13/7891</w:t>
        </w:r>
      </w:hyperlink>
    </w:p>
    <w:p>
      <w:pPr>
        <w:pStyle w:val="Heading1"/>
      </w:pPr>
      <w:bookmarkStart w:id="2" w:name="_Toc2"/>
      <w:r>
        <w:t>Article summary:</w:t>
      </w:r>
      <w:bookmarkEnd w:id="2"/>
    </w:p>
    <w:p>
      <w:pPr>
        <w:jc w:val="both"/>
      </w:pPr>
      <w:r>
        <w:rPr/>
        <w:t xml:space="preserve">1. This article proposes a method to assess the resilience of a multimodal transportation network.</w:t>
      </w:r>
    </w:p>
    <w:p>
      <w:pPr>
        <w:jc w:val="both"/>
      </w:pPr>
      <w:r>
        <w:rPr/>
        <w:t xml:space="preserve">2. The proposed method uses spatio-temporal data statistics to understand passenger traffic flows within a complex multimodal transportation network.</w:t>
      </w:r>
    </w:p>
    <w:p>
      <w:pPr>
        <w:jc w:val="both"/>
      </w:pPr>
      <w:r>
        <w:rPr/>
        <w:t xml:space="preserve">3. The concept of lean resilience is applied in the context of public transportation and defined analytically.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proposed method for assessing the resilience of a multimodal transportation network, which is based on lean resilience and spatio-temporal data statistics. The article is well written and provides an in-depth analysis of the proposed method, as well as its potential applications in public transportation networks. However, there are some areas where the article could be improved upon. For example, while the article does provide some evidence for its claims, it does not provide enough evidence to support all of its claims or counterarguments to any opposing views that may exist. Additionally, while the article does discuss potential risks associated with using this method, it does not provide enough detail on how these risks can be mitigated or avoided. Furthermore, while the article does present both sides of an argument equally, it could benefit from exploring more counterarguments and providing more evidence for its claims. Finally, while there is no promotional content in this article, it could benefit from providing more information on how this method can be used to improve public transportation networks in practice.</w:t>
      </w:r>
    </w:p>
    <w:p>
      <w:pPr>
        <w:pStyle w:val="Heading1"/>
      </w:pPr>
      <w:bookmarkStart w:id="5" w:name="_Toc5"/>
      <w:r>
        <w:t>Topics for further research:</w:t>
      </w:r>
      <w:bookmarkEnd w:id="5"/>
    </w:p>
    <w:p>
      <w:pPr>
        <w:spacing w:after="0"/>
        <w:numPr>
          <w:ilvl w:val="0"/>
          <w:numId w:val="2"/>
        </w:numPr>
      </w:pPr>
      <w:r>
        <w:rPr/>
        <w:t xml:space="preserve">Risk mitigation strategies for multimodal transportation networks</w:t>
      </w:r>
    </w:p>
    <w:p>
      <w:pPr>
        <w:spacing w:after="0"/>
        <w:numPr>
          <w:ilvl w:val="0"/>
          <w:numId w:val="2"/>
        </w:numPr>
      </w:pPr>
      <w:r>
        <w:rPr/>
        <w:t xml:space="preserve">Evidence-based approaches to assessing resilience of public transportation networks</w:t>
      </w:r>
    </w:p>
    <w:p>
      <w:pPr>
        <w:spacing w:after="0"/>
        <w:numPr>
          <w:ilvl w:val="0"/>
          <w:numId w:val="2"/>
        </w:numPr>
      </w:pPr>
      <w:r>
        <w:rPr/>
        <w:t xml:space="preserve">Counterarguments to lean resilience in public transportation networks</w:t>
      </w:r>
    </w:p>
    <w:p>
      <w:pPr>
        <w:spacing w:after="0"/>
        <w:numPr>
          <w:ilvl w:val="0"/>
          <w:numId w:val="2"/>
        </w:numPr>
      </w:pPr>
      <w:r>
        <w:rPr/>
        <w:t xml:space="preserve">Spatio-temporal data analysis for public transportation networks</w:t>
      </w:r>
    </w:p>
    <w:p>
      <w:pPr>
        <w:spacing w:after="0"/>
        <w:numPr>
          <w:ilvl w:val="0"/>
          <w:numId w:val="2"/>
        </w:numPr>
      </w:pPr>
      <w:r>
        <w:rPr/>
        <w:t xml:space="preserve">Practical applications of lean resilience in public transportation networks</w:t>
      </w:r>
    </w:p>
    <w:p>
      <w:pPr>
        <w:numPr>
          <w:ilvl w:val="0"/>
          <w:numId w:val="2"/>
        </w:numPr>
      </w:pPr>
      <w:r>
        <w:rPr/>
        <w:t xml:space="preserve">Impact of lean resilience on public transportation networks</w:t>
      </w:r>
    </w:p>
    <w:p>
      <w:pPr>
        <w:pStyle w:val="Heading1"/>
      </w:pPr>
      <w:bookmarkStart w:id="6" w:name="_Toc6"/>
      <w:r>
        <w:t>Report location:</w:t>
      </w:r>
      <w:bookmarkEnd w:id="6"/>
    </w:p>
    <w:p>
      <w:hyperlink r:id="rId8" w:history="1">
        <w:r>
          <w:rPr>
            <w:color w:val="2980b9"/>
            <w:u w:val="single"/>
          </w:rPr>
          <w:t xml:space="preserve">https://www.fullpicture.app/item/b524408b2d33550b728edef7ad839ba1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71E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4/13/7891" TargetMode="External"/><Relationship Id="rId8" Type="http://schemas.openxmlformats.org/officeDocument/2006/relationships/hyperlink" Target="https://www.fullpicture.app/item/b524408b2d33550b728edef7ad839b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2023-02-18T13:46:14+01:00</dcterms:created>
  <dcterms:modified xsi:type="dcterms:W3CDTF">2023-02-18T13:46:14+01:00</dcterms:modified>
</cp:coreProperties>
</file>

<file path=docProps/custom.xml><?xml version="1.0" encoding="utf-8"?>
<Properties xmlns="http://schemas.openxmlformats.org/officeDocument/2006/custom-properties" xmlns:vt="http://schemas.openxmlformats.org/officeDocument/2006/docPropsVTypes"/>
</file>