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Wnt signaling potentiates nevogenesis - PubMed</w:t>
      </w:r>
      <w:br/>
      <w:hyperlink r:id="rId7" w:history="1">
        <w:r>
          <w:rPr>
            <w:color w:val="2980b9"/>
            <w:u w:val="single"/>
          </w:rPr>
          <w:t xml:space="preserve">https://pubmed.ncbi.nlm.nih.gov/24043806/</w:t>
        </w:r>
      </w:hyperlink>
    </w:p>
    <w:p>
      <w:pPr>
        <w:pStyle w:val="Heading1"/>
      </w:pPr>
      <w:bookmarkStart w:id="2" w:name="_Toc2"/>
      <w:r>
        <w:t>Article summary:</w:t>
      </w:r>
      <w:bookmarkEnd w:id="2"/>
    </w:p>
    <w:p>
      <w:pPr>
        <w:jc w:val="both"/>
      </w:pPr>
      <w:r>
        <w:rPr/>
        <w:t xml:space="preserve">1. Wnt signaling has been found to potentiate nevogenesis, which is the formation of benign tumors.</w:t>
      </w:r>
    </w:p>
    <w:p>
      <w:pPr>
        <w:jc w:val="both"/>
      </w:pPr>
      <w:r>
        <w:rPr/>
        <w:t xml:space="preserve">2. Cellular senescence is a tumor suppressor mechanism that contributes to proliferation arrest and an altered secretory pathway.</w:t>
      </w:r>
    </w:p>
    <w:p>
      <w:pPr>
        <w:jc w:val="both"/>
      </w:pPr>
      <w:r>
        <w:rPr/>
        <w:t xml:space="preserve">3. Activation of the Wnt signaling pathway can delay or bypass senescence, and repression of Wnt signaling contributes to melanocyte senescence in vitro.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“Wnt Signaling Potentiates Nevogenesis” provides a comprehensive overview of the role of Wnt signaling in nevogenesis, a process by which benign tumors form. The authors provide evidence that activation of the Wnt signaling pathway can delay or bypass senescence, and that repression of Wnt signaling contributes to melanocyte senescence in vitro. The article is well-written and provides clear evidence for its claims, making it reliable and trustworthy. </w:t>
      </w:r>
    </w:p>
    <w:p>
      <w:pPr>
        <w:jc w:val="both"/>
      </w:pPr>
      <w:r>
        <w:rPr/>
        <w:t xml:space="preserve">The article does not present any potential biases or one-sided reporting, as it presents both sides equally and does not make any unsupported claims. It also does not contain any promotional content or partiality towards either side of the argument. Furthermore, all possible risks are noted throughout the article, making it an accurate representation of the research conducted on this topic. </w:t>
      </w:r>
    </w:p>
    <w:p>
      <w:pPr>
        <w:jc w:val="both"/>
      </w:pPr>
      <w:r>
        <w:rPr/>
        <w:t xml:space="preserve">In conclusion, this article is reliable and trustworthy due to its comprehensive overview of the role of Wnt signaling in nevogenesis and its lack of bias or unsupported claims.</w:t>
      </w:r>
    </w:p>
    <w:p>
      <w:pPr>
        <w:pStyle w:val="Heading1"/>
      </w:pPr>
      <w:bookmarkStart w:id="5" w:name="_Toc5"/>
      <w:r>
        <w:t>Topics for further research:</w:t>
      </w:r>
      <w:bookmarkEnd w:id="5"/>
    </w:p>
    <w:p>
      <w:pPr>
        <w:spacing w:after="0"/>
        <w:numPr>
          <w:ilvl w:val="0"/>
          <w:numId w:val="2"/>
        </w:numPr>
      </w:pPr>
      <w:r>
        <w:rPr/>
        <w:t xml:space="preserve">Wnt signaling pathway and melanoma</w:t>
      </w:r>
    </w:p>
    <w:p>
      <w:pPr>
        <w:spacing w:after="0"/>
        <w:numPr>
          <w:ilvl w:val="0"/>
          <w:numId w:val="2"/>
        </w:numPr>
      </w:pPr>
      <w:r>
        <w:rPr/>
        <w:t xml:space="preserve">Role of Wnt signaling in skin cancer</w:t>
      </w:r>
    </w:p>
    <w:p>
      <w:pPr>
        <w:spacing w:after="0"/>
        <w:numPr>
          <w:ilvl w:val="0"/>
          <w:numId w:val="2"/>
        </w:numPr>
      </w:pPr>
      <w:r>
        <w:rPr/>
        <w:t xml:space="preserve">Wnt signaling and tumorigenesis</w:t>
      </w:r>
    </w:p>
    <w:p>
      <w:pPr>
        <w:spacing w:after="0"/>
        <w:numPr>
          <w:ilvl w:val="0"/>
          <w:numId w:val="2"/>
        </w:numPr>
      </w:pPr>
      <w:r>
        <w:rPr/>
        <w:t xml:space="preserve">Wnt signaling and senescence</w:t>
      </w:r>
    </w:p>
    <w:p>
      <w:pPr>
        <w:spacing w:after="0"/>
        <w:numPr>
          <w:ilvl w:val="0"/>
          <w:numId w:val="2"/>
        </w:numPr>
      </w:pPr>
      <w:r>
        <w:rPr/>
        <w:t xml:space="preserve">Wnt signaling and nevogenesis mechanisms</w:t>
      </w:r>
    </w:p>
    <w:p>
      <w:pPr>
        <w:numPr>
          <w:ilvl w:val="0"/>
          <w:numId w:val="2"/>
        </w:numPr>
      </w:pPr>
      <w:r>
        <w:rPr/>
        <w:t xml:space="preserve">Wnt signaling and melanocyte development</w:t>
      </w:r>
    </w:p>
    <w:p>
      <w:pPr>
        <w:pStyle w:val="Heading1"/>
      </w:pPr>
      <w:bookmarkStart w:id="6" w:name="_Toc6"/>
      <w:r>
        <w:t>Report location:</w:t>
      </w:r>
      <w:bookmarkEnd w:id="6"/>
    </w:p>
    <w:p>
      <w:hyperlink r:id="rId8" w:history="1">
        <w:r>
          <w:rPr>
            <w:color w:val="2980b9"/>
            <w:u w:val="single"/>
          </w:rPr>
          <w:t xml:space="preserve">https://www.fullpicture.app/item/b5c501fcc1ff13854a56bbef9828d4ba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D0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043806/" TargetMode="External"/><Relationship Id="rId8" Type="http://schemas.openxmlformats.org/officeDocument/2006/relationships/hyperlink" Target="https://www.fullpicture.app/item/b5c501fcc1ff13854a56bbef9828d4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2023-02-24T20:27:51+01:00</dcterms:created>
  <dcterms:modified xsi:type="dcterms:W3CDTF">2023-02-24T20:27:51+01:00</dcterms:modified>
</cp:coreProperties>
</file>

<file path=docProps/custom.xml><?xml version="1.0" encoding="utf-8"?>
<Properties xmlns="http://schemas.openxmlformats.org/officeDocument/2006/custom-properties" xmlns:vt="http://schemas.openxmlformats.org/officeDocument/2006/docPropsVTypes"/>
</file>