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藻类志库|物种详情|伏氏海毛藻|Thalassiothrix frauenfeldii</w:t>
      </w:r>
      <w:br/>
      <w:hyperlink r:id="rId7" w:history="1">
        <w:r>
          <w:rPr>
            <w:color w:val="2980b9"/>
            <w:u w:val="single"/>
          </w:rPr>
          <w:t xml:space="preserve">https://species.sciencereading.cn/biology/v/speciesDetails/122/ZLZK/9918112.html</w:t>
        </w:r>
      </w:hyperlink>
    </w:p>
    <w:p>
      <w:pPr>
        <w:pStyle w:val="Heading1"/>
      </w:pPr>
      <w:bookmarkStart w:id="2" w:name="_Toc2"/>
      <w:r>
        <w:t>Article summary:</w:t>
      </w:r>
      <w:bookmarkEnd w:id="2"/>
    </w:p>
    <w:p>
      <w:pPr>
        <w:jc w:val="both"/>
      </w:pPr>
      <w:r>
        <w:rPr/>
        <w:t xml:space="preserve">1. 伏氏海毛藻（Thalassiothrix frauenfeldii）是一种藻类物种。</w:t>
      </w:r>
    </w:p>
    <w:p>
      <w:pPr>
        <w:jc w:val="both"/>
      </w:pPr>
      <w:r>
        <w:rPr/>
        <w:t xml:space="preserve">2. 这种藻类在水中生长，并形成细长的丝状结构。</w:t>
      </w:r>
    </w:p>
    <w:p>
      <w:pPr>
        <w:jc w:val="both"/>
      </w:pPr>
      <w:r>
        <w:rPr/>
        <w:t xml:space="preserve">3. 伏氏海毛藻在海洋生态系统中起着重要的作用，对水质和生物多样性有影响。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对于上述文章的详细批判性分析，以下是一些可能的见解和问题：</w:t>
      </w:r>
    </w:p>
    <w:p>
      <w:pPr>
        <w:jc w:val="both"/>
      </w:pPr>
      <w:r>
        <w:rPr/>
        <w:t xml:space="preserve"/>
      </w:r>
    </w:p>
    <w:p>
      <w:pPr>
        <w:jc w:val="both"/>
      </w:pPr>
      <w:r>
        <w:rPr/>
        <w:t xml:space="preserve">1. 偏见及其来源：文章是否有任何明显的偏见或倾向性？作者是否有特定的立场或利益与该主题相关？这可能会影响他们对事实和证据的选择和呈现方式。</w:t>
      </w:r>
    </w:p>
    <w:p>
      <w:pPr>
        <w:jc w:val="both"/>
      </w:pPr>
      <w:r>
        <w:rPr/>
        <w:t xml:space="preserve"/>
      </w:r>
    </w:p>
    <w:p>
      <w:pPr>
        <w:jc w:val="both"/>
      </w:pPr>
      <w:r>
        <w:rPr/>
        <w:t xml:space="preserve">2. 片面报道：文章是否提供了全面、客观的信息？是否忽略了某些重要方面或观点？是否只关注了一方的观点而忽略了其他可能存在的观点？</w:t>
      </w:r>
    </w:p>
    <w:p>
      <w:pPr>
        <w:jc w:val="both"/>
      </w:pPr>
      <w:r>
        <w:rPr/>
        <w:t xml:space="preserve"/>
      </w:r>
    </w:p>
    <w:p>
      <w:pPr>
        <w:jc w:val="both"/>
      </w:pPr>
      <w:r>
        <w:rPr/>
        <w:t xml:space="preserve">3. 无根据的主张：文章中提出的任何主张是否有足够的证据支持？作者是否引用了可靠的来源来支持他们的论点？</w:t>
      </w:r>
    </w:p>
    <w:p>
      <w:pPr>
        <w:jc w:val="both"/>
      </w:pPr>
      <w:r>
        <w:rPr/>
        <w:t xml:space="preserve"/>
      </w:r>
    </w:p>
    <w:p>
      <w:pPr>
        <w:jc w:val="both"/>
      </w:pPr>
      <w:r>
        <w:rPr/>
        <w:t xml:space="preserve">4. 缺失的考虑点：文章是否考虑到了所有相关因素和变量？是否忽略了某些重要因素或背景信息，导致读者对整个情况缺乏全面理解？</w:t>
      </w:r>
    </w:p>
    <w:p>
      <w:pPr>
        <w:jc w:val="both"/>
      </w:pPr>
      <w:r>
        <w:rPr/>
        <w:t xml:space="preserve"/>
      </w:r>
    </w:p>
    <w:p>
      <w:pPr>
        <w:jc w:val="both"/>
      </w:pPr>
      <w:r>
        <w:rPr/>
        <w:t xml:space="preserve">5. 主张缺失证据：如果文章提出了某种主张或结论，但没有提供充分的证据来支持它，那么这个主张就是不可信和不可靠的。</w:t>
      </w:r>
    </w:p>
    <w:p>
      <w:pPr>
        <w:jc w:val="both"/>
      </w:pPr>
      <w:r>
        <w:rPr/>
        <w:t xml:space="preserve"/>
      </w:r>
    </w:p>
    <w:p>
      <w:pPr>
        <w:jc w:val="both"/>
      </w:pPr>
      <w:r>
        <w:rPr/>
        <w:t xml:space="preserve">6. 未探索反驳：文章是否探讨并回应了可能存在的反驳观点或异议？作者是否尝试通过逻辑推理或证据来反驳这些观点？</w:t>
      </w:r>
    </w:p>
    <w:p>
      <w:pPr>
        <w:jc w:val="both"/>
      </w:pPr>
      <w:r>
        <w:rPr/>
        <w:t xml:space="preserve"/>
      </w:r>
    </w:p>
    <w:p>
      <w:pPr>
        <w:jc w:val="both"/>
      </w:pPr>
      <w:r>
        <w:rPr/>
        <w:t xml:space="preserve">7. 宣传内容：文章是否包含了宣传性的语言或内容？作者是否试图通过夸大事实或使用情感化的语言来影响读者的观点？</w:t>
      </w:r>
    </w:p>
    <w:p>
      <w:pPr>
        <w:jc w:val="both"/>
      </w:pPr>
      <w:r>
        <w:rPr/>
        <w:t xml:space="preserve"/>
      </w:r>
    </w:p>
    <w:p>
      <w:pPr>
        <w:jc w:val="both"/>
      </w:pPr>
      <w:r>
        <w:rPr/>
        <w:t xml:space="preserve">8. 偏袒：文章是否显示出对某一方的偏袒或偏向？作者是否提供了平衡和公正的信息，以便读者能够形成自己的意见？</w:t>
      </w:r>
    </w:p>
    <w:p>
      <w:pPr>
        <w:jc w:val="both"/>
      </w:pPr>
      <w:r>
        <w:rPr/>
        <w:t xml:space="preserve"/>
      </w:r>
    </w:p>
    <w:p>
      <w:pPr>
        <w:jc w:val="both"/>
      </w:pPr>
      <w:r>
        <w:rPr/>
        <w:t xml:space="preserve">9. 注意到可能的风险：文章是否提及了与所讨论主题相关的任何潜在风险或问题？作者是否提供了解决这些问题的建议或措施？</w:t>
      </w:r>
    </w:p>
    <w:p>
      <w:pPr>
        <w:jc w:val="both"/>
      </w:pPr>
      <w:r>
        <w:rPr/>
        <w:t xml:space="preserve"/>
      </w:r>
    </w:p>
    <w:p>
      <w:pPr>
        <w:jc w:val="both"/>
      </w:pPr>
      <w:r>
        <w:rPr/>
        <w:t xml:space="preserve">10. 平等地呈现双方：文章是否平等地呈现了不同观点和立场？作者是否给予每个观点相同的重视和讨论空间？</w:t>
      </w:r>
    </w:p>
    <w:p>
      <w:pPr>
        <w:jc w:val="both"/>
      </w:pPr>
      <w:r>
        <w:rPr/>
        <w:t xml:space="preserve"/>
      </w:r>
    </w:p>
    <w:p>
      <w:pPr>
        <w:jc w:val="both"/>
      </w:pPr>
      <w:r>
        <w:rPr/>
        <w:t xml:space="preserve">通过对上述问题进行分析和思考，可以更全面、客观地评估该文章的可靠性和准确性。</w:t>
      </w:r>
    </w:p>
    <w:p>
      <w:pPr>
        <w:pStyle w:val="Heading1"/>
      </w:pPr>
      <w:bookmarkStart w:id="5" w:name="_Toc5"/>
      <w:r>
        <w:t>Topics for further research:</w:t>
      </w:r>
      <w:bookmarkEnd w:id="5"/>
    </w:p>
    <w:p>
      <w:pPr>
        <w:spacing w:after="0"/>
        <w:numPr>
          <w:ilvl w:val="0"/>
          <w:numId w:val="2"/>
        </w:numPr>
      </w:pPr>
      <w:r>
        <w:rPr/>
        <w:t xml:space="preserve">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主张缺失证据
</w:t>
      </w:r>
    </w:p>
    <w:p>
      <w:pPr>
        <w:spacing w:after="0"/>
        <w:numPr>
          <w:ilvl w:val="0"/>
          <w:numId w:val="2"/>
        </w:numPr>
      </w:pPr>
      <w:r>
        <w:rPr/>
        <w:t xml:space="preserve">未探索反驳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注意到可能的风险
1</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https://www.fullpicture.app/item/b5ea267245c8442e96a487122add5888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CF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cies.sciencereading.cn/biology/v/speciesDetails/122/ZLZK/9918112.html" TargetMode="External"/><Relationship Id="rId8" Type="http://schemas.openxmlformats.org/officeDocument/2006/relationships/hyperlink" Target="https://www.fullpicture.app/item/b5ea267245c8442e96a487122add58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2024-03-10T18:13:39+01:00</dcterms:created>
  <dcterms:modified xsi:type="dcterms:W3CDTF">2024-03-10T18:13:39+01:00</dcterms:modified>
</cp:coreProperties>
</file>

<file path=docProps/custom.xml><?xml version="1.0" encoding="utf-8"?>
<Properties xmlns="http://schemas.openxmlformats.org/officeDocument/2006/custom-properties" xmlns:vt="http://schemas.openxmlformats.org/officeDocument/2006/docPropsVTypes"/>
</file>