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English 12: Section 7 | Schoology</w:t>
      </w:r>
      <w:br/>
      <w:hyperlink r:id="rId7" w:history="1">
        <w:r>
          <w:rPr>
            <w:color w:val="2980b9"/>
            <w:u w:val="single"/>
          </w:rPr>
          <w:t xml:space="preserve">https://ameliaschools.schoology.com/course/6787187056/materials</w:t>
        </w:r>
      </w:hyperlink>
    </w:p>
    <w:p>
      <w:pPr>
        <w:pStyle w:val="Heading1"/>
      </w:pPr>
      <w:bookmarkStart w:id="2" w:name="_Toc2"/>
      <w:r>
        <w:t>Article summary:</w:t>
      </w:r>
      <w:bookmarkEnd w:id="2"/>
    </w:p>
    <w:p>
      <w:pPr>
        <w:jc w:val="both"/>
      </w:pPr>
      <w:r>
        <w:rPr/>
        <w:t xml:space="preserve">1. The assignment requires students to copy and paste a sample cover letter for their chosen job from an Indeed resource.</w:t>
      </w:r>
    </w:p>
    <w:p>
      <w:pPr>
        <w:jc w:val="both"/>
      </w:pPr>
      <w:r>
        <w:rPr/>
        <w:t xml:space="preserve">2. Students are instructed to name the cover letter as "Sample Cover Letter_Job Title" and identify the five parts of a letter using the comment feature.</w:t>
      </w:r>
    </w:p>
    <w:p>
      <w:pPr>
        <w:jc w:val="both"/>
      </w:pPr>
      <w:r>
        <w:rPr/>
        <w:t xml:space="preserve">3. Students need to find five words specific to their job/industry and provide definitions for them, or find five unknown words and define them using the comment feature.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is a set of directions for an assignment in an English 12 class. The assignment involves copying and pasting a sample cover letter from the Indeed resource, naming it appropriately, identifying the five parts of a letter, finding industry-specific words or unfamiliar words and defining them, and selecting standout sentences.</w:t>
      </w:r>
    </w:p>
    <w:p>
      <w:pPr>
        <w:jc w:val="both"/>
      </w:pPr>
      <w:r>
        <w:rPr/>
        <w:t xml:space="preserve"/>
      </w:r>
    </w:p>
    <w:p>
      <w:pPr>
        <w:jc w:val="both"/>
      </w:pPr>
      <w:r>
        <w:rPr/>
        <w:t xml:space="preserve">Based on its content, there are no apparent biases or one-sided reporting in this article. It is simply providing instructions for a class assignment. However, it is important to note that the article does not provide any evidence or sources to support the claims made. It assumes that students have access to the Indeed resource and can find appropriate cover letters there.</w:t>
      </w:r>
    </w:p>
    <w:p>
      <w:pPr>
        <w:jc w:val="both"/>
      </w:pPr>
      <w:r>
        <w:rPr/>
        <w:t xml:space="preserve"/>
      </w:r>
    </w:p>
    <w:p>
      <w:pPr>
        <w:jc w:val="both"/>
      </w:pPr>
      <w:r>
        <w:rPr/>
        <w:t xml:space="preserve">One potential missing point of consideration is that not all students may have access to the internet or resources like Indeed. This could create an inequity in completing the assignment if some students are unable to find industry-specific words or unfamiliar words.</w:t>
      </w:r>
    </w:p>
    <w:p>
      <w:pPr>
        <w:jc w:val="both"/>
      </w:pPr>
      <w:r>
        <w:rPr/>
        <w:t xml:space="preserve"/>
      </w:r>
    </w:p>
    <w:p>
      <w:pPr>
        <w:jc w:val="both"/>
      </w:pPr>
      <w:r>
        <w:rPr/>
        <w:t xml:space="preserve">Additionally, the article does not explore counterarguments or present both sides equally because it is focused on providing instructions for a specific task rather than engaging in a debate or discussion.</w:t>
      </w:r>
    </w:p>
    <w:p>
      <w:pPr>
        <w:jc w:val="both"/>
      </w:pPr>
      <w:r>
        <w:rPr/>
        <w:t xml:space="preserve"/>
      </w:r>
    </w:p>
    <w:p>
      <w:pPr>
        <w:jc w:val="both"/>
      </w:pPr>
      <w:r>
        <w:rPr/>
        <w:t xml:space="preserve">There is no promotional content or partiality evident in this article as it is purely instructional.</w:t>
      </w:r>
    </w:p>
    <w:p>
      <w:pPr>
        <w:jc w:val="both"/>
      </w:pPr>
      <w:r>
        <w:rPr/>
        <w:t xml:space="preserve"/>
      </w:r>
    </w:p>
    <w:p>
      <w:pPr>
        <w:jc w:val="both"/>
      </w:pPr>
      <w:r>
        <w:rPr/>
        <w:t xml:space="preserve">Possible risks are not noted in this article as it does not discuss any potential risks associated with completing the assignment.</w:t>
      </w:r>
    </w:p>
    <w:p>
      <w:pPr>
        <w:jc w:val="both"/>
      </w:pPr>
      <w:r>
        <w:rPr/>
        <w:t xml:space="preserve"/>
      </w:r>
    </w:p>
    <w:p>
      <w:pPr>
        <w:jc w:val="both"/>
      </w:pPr>
      <w:r>
        <w:rPr/>
        <w:t xml:space="preserve">In conclusion, while this article provides clear directions for an English 12 assignment, it lacks evidence and sources to support its claims and does not explore counterarguments or present both sides equally. It also overlooks potential inequities in accessing resources for completing the assignment.</w:t>
      </w:r>
    </w:p>
    <w:p>
      <w:pPr>
        <w:pStyle w:val="Heading1"/>
      </w:pPr>
      <w:bookmarkStart w:id="5" w:name="_Toc5"/>
      <w:r>
        <w:t>Topics for further research:</w:t>
      </w:r>
      <w:bookmarkEnd w:id="5"/>
    </w:p>
    <w:p>
      <w:pPr>
        <w:spacing w:after="0"/>
        <w:numPr>
          <w:ilvl w:val="0"/>
          <w:numId w:val="2"/>
        </w:numPr>
      </w:pPr>
      <w:r>
        <w:rPr/>
        <w:t xml:space="preserve">Importance of evidence and sources in academic writing
</w:t>
      </w:r>
    </w:p>
    <w:p>
      <w:pPr>
        <w:spacing w:after="0"/>
        <w:numPr>
          <w:ilvl w:val="0"/>
          <w:numId w:val="2"/>
        </w:numPr>
      </w:pPr>
      <w:r>
        <w:rPr/>
        <w:t xml:space="preserve">How to present counterarguments in an essay
</w:t>
      </w:r>
    </w:p>
    <w:p>
      <w:pPr>
        <w:spacing w:after="0"/>
        <w:numPr>
          <w:ilvl w:val="0"/>
          <w:numId w:val="2"/>
        </w:numPr>
      </w:pPr>
      <w:r>
        <w:rPr/>
        <w:t xml:space="preserve">Addressing bias in writing
</w:t>
      </w:r>
    </w:p>
    <w:p>
      <w:pPr>
        <w:spacing w:after="0"/>
        <w:numPr>
          <w:ilvl w:val="0"/>
          <w:numId w:val="2"/>
        </w:numPr>
      </w:pPr>
      <w:r>
        <w:rPr/>
        <w:t xml:space="preserve">Equity in education and access to resources
</w:t>
      </w:r>
    </w:p>
    <w:p>
      <w:pPr>
        <w:spacing w:after="0"/>
        <w:numPr>
          <w:ilvl w:val="0"/>
          <w:numId w:val="2"/>
        </w:numPr>
      </w:pPr>
      <w:r>
        <w:rPr/>
        <w:t xml:space="preserve">Risks and benefits of using online resources for assignments
</w:t>
      </w:r>
    </w:p>
    <w:p>
      <w:pPr>
        <w:numPr>
          <w:ilvl w:val="0"/>
          <w:numId w:val="2"/>
        </w:numPr>
      </w:pPr>
      <w:r>
        <w:rPr/>
        <w:t xml:space="preserve">Critical thinking skills in analyzing instructional articles</w:t>
      </w:r>
    </w:p>
    <w:p>
      <w:pPr>
        <w:pStyle w:val="Heading1"/>
      </w:pPr>
      <w:bookmarkStart w:id="6" w:name="_Toc6"/>
      <w:r>
        <w:t>Report location:</w:t>
      </w:r>
      <w:bookmarkEnd w:id="6"/>
    </w:p>
    <w:p>
      <w:hyperlink r:id="rId8" w:history="1">
        <w:r>
          <w:rPr>
            <w:color w:val="2980b9"/>
            <w:u w:val="single"/>
          </w:rPr>
          <w:t xml:space="preserve">https://www.fullpicture.app/item/b5f0acea810bcacc5363b76186a258f6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723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liaschools.schoology.com/course/6787187056/materials" TargetMode="External"/><Relationship Id="rId8" Type="http://schemas.openxmlformats.org/officeDocument/2006/relationships/hyperlink" Target="https://www.fullpicture.app/item/b5f0acea810bcacc5363b76186a258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2024-01-08T13:27:33+01:00</dcterms:created>
  <dcterms:modified xsi:type="dcterms:W3CDTF">2024-01-08T13:27:33+01:00</dcterms:modified>
</cp:coreProperties>
</file>

<file path=docProps/custom.xml><?xml version="1.0" encoding="utf-8"?>
<Properties xmlns="http://schemas.openxmlformats.org/officeDocument/2006/custom-properties" xmlns:vt="http://schemas.openxmlformats.org/officeDocument/2006/docPropsVTypes"/>
</file>