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Chromatin Architecture of Large Plant Genomes Determined by Local A/B Compartments - ScienceDirect</w:t>
      </w:r>
      <w:br/>
      <w:hyperlink r:id="rId7" w:history="1">
        <w:r>
          <w:rPr>
            <w:color w:val="2980b9"/>
            <w:u w:val="single"/>
          </w:rPr>
          <w:t xml:space="preserve">https://www.sciencedirect.com/science/article/pii/S1674205217303398?via%3Dihub</w:t>
        </w:r>
      </w:hyperlink>
    </w:p>
    <w:p>
      <w:pPr>
        <w:pStyle w:val="Heading1"/>
      </w:pPr>
      <w:bookmarkStart w:id="2" w:name="_Toc2"/>
      <w:r>
        <w:t>Article summary:</w:t>
      </w:r>
      <w:bookmarkEnd w:id="2"/>
    </w:p>
    <w:p>
      <w:pPr>
        <w:jc w:val="both"/>
      </w:pPr>
      <w:r>
        <w:rPr/>
        <w:t xml:space="preserve">1. The spatial organization of the genome plays an important role in gene expression regulation.</w:t>
      </w:r>
    </w:p>
    <w:p>
      <w:pPr>
        <w:jc w:val="both"/>
      </w:pPr>
      <w:r>
        <w:rPr/>
        <w:t xml:space="preserve">2. Plant genomes can be divided into mammalian-like A/B compartments, which are further partitioned into local A/B compartments that reflect their euchromatin, heterochromatin, and polycomb status.</w:t>
      </w:r>
    </w:p>
    <w:p>
      <w:pPr>
        <w:jc w:val="both"/>
      </w:pPr>
      <w:r>
        <w:rPr/>
        <w:t xml:space="preserve">3. Plant chromatin loops are often formed between gene islands outside the repressive domains and are closely associated with active compartments.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“3D Chromatin Architecture of Large Plant Genomes Determined by Local A/B Compartments” is a reliable source of information on the 3D architecture of plant genomes. The article is well-researched and provides detailed information on the structure and function of plant genomes, as well as their DNA methylation, histone modifications, accessible chromatin, and gene expression. The authors provide evidence for their claims through references to previous studies and experiments conducted on various crop species such as maize, tomato, sorghum, foxtail millet, and rice. </w:t>
      </w:r>
    </w:p>
    <w:p>
      <w:pPr>
        <w:jc w:val="both"/>
      </w:pPr>
      <w:r>
        <w:rPr/>
        <w:t xml:space="preserve">The article does not present any potential biases or one-sided reporting; instead it presents both sides equally by providing evidence for both the similarities between plant genomes and mammalian genomes as well as their differences. Furthermore, the article does not contain any promotional content or partiality towards any particular species or group of species; instead it provides an unbiased overview of all five crop species studied in this research. </w:t>
      </w:r>
    </w:p>
    <w:p>
      <w:pPr>
        <w:jc w:val="both"/>
      </w:pPr>
      <w:r>
        <w:rPr/>
        <w:t xml:space="preserve">The only potential issue with this article is that it does not explore any counterarguments to its claims or discuss any possible risks associated with its findings; however this is understandable given that this is a research paper rather than a review paper. All in all, this article is a reliable source of information on the 3D architecture of large plant genomes determined by local A/B compartments.</w:t>
      </w:r>
    </w:p>
    <w:p>
      <w:pPr>
        <w:pStyle w:val="Heading1"/>
      </w:pPr>
      <w:bookmarkStart w:id="5" w:name="_Toc5"/>
      <w:r>
        <w:t>Topics for further research:</w:t>
      </w:r>
      <w:bookmarkEnd w:id="5"/>
    </w:p>
    <w:p>
      <w:pPr>
        <w:spacing w:after="0"/>
        <w:numPr>
          <w:ilvl w:val="0"/>
          <w:numId w:val="2"/>
        </w:numPr>
      </w:pPr>
      <w:r>
        <w:rPr/>
        <w:t xml:space="preserve">Plant genome structure</w:t>
      </w:r>
    </w:p>
    <w:p>
      <w:pPr>
        <w:spacing w:after="0"/>
        <w:numPr>
          <w:ilvl w:val="0"/>
          <w:numId w:val="2"/>
        </w:numPr>
      </w:pPr>
      <w:r>
        <w:rPr/>
        <w:t xml:space="preserve">Plant genome function</w:t>
      </w:r>
    </w:p>
    <w:p>
      <w:pPr>
        <w:spacing w:after="0"/>
        <w:numPr>
          <w:ilvl w:val="0"/>
          <w:numId w:val="2"/>
        </w:numPr>
      </w:pPr>
      <w:r>
        <w:rPr/>
        <w:t xml:space="preserve">DNA methylation in plants</w:t>
      </w:r>
    </w:p>
    <w:p>
      <w:pPr>
        <w:spacing w:after="0"/>
        <w:numPr>
          <w:ilvl w:val="0"/>
          <w:numId w:val="2"/>
        </w:numPr>
      </w:pPr>
      <w:r>
        <w:rPr/>
        <w:t xml:space="preserve">Histone modifications in plants</w:t>
      </w:r>
    </w:p>
    <w:p>
      <w:pPr>
        <w:spacing w:after="0"/>
        <w:numPr>
          <w:ilvl w:val="0"/>
          <w:numId w:val="2"/>
        </w:numPr>
      </w:pPr>
      <w:r>
        <w:rPr/>
        <w:t xml:space="preserve">Accessible chromatin in plants</w:t>
      </w:r>
    </w:p>
    <w:p>
      <w:pPr>
        <w:numPr>
          <w:ilvl w:val="0"/>
          <w:numId w:val="2"/>
        </w:numPr>
      </w:pPr>
      <w:r>
        <w:rPr/>
        <w:t xml:space="preserve">Gene expression in plants</w:t>
      </w:r>
    </w:p>
    <w:p>
      <w:pPr>
        <w:pStyle w:val="Heading1"/>
      </w:pPr>
      <w:bookmarkStart w:id="6" w:name="_Toc6"/>
      <w:r>
        <w:t>Report location:</w:t>
      </w:r>
      <w:bookmarkEnd w:id="6"/>
    </w:p>
    <w:p>
      <w:hyperlink r:id="rId8" w:history="1">
        <w:r>
          <w:rPr>
            <w:color w:val="2980b9"/>
            <w:u w:val="single"/>
          </w:rPr>
          <w:t xml:space="preserve">https://www.fullpicture.app/item/b646e2b06b1a9d58a0da87c3d36db984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4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205217303398?via%3Dihub" TargetMode="External"/><Relationship Id="rId8" Type="http://schemas.openxmlformats.org/officeDocument/2006/relationships/hyperlink" Target="https://www.fullpicture.app/item/b646e2b06b1a9d58a0da87c3d36db9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2023-02-27T18:04:04+01:00</dcterms:created>
  <dcterms:modified xsi:type="dcterms:W3CDTF">2023-02-27T18:04:04+01:00</dcterms:modified>
</cp:coreProperties>
</file>

<file path=docProps/custom.xml><?xml version="1.0" encoding="utf-8"?>
<Properties xmlns="http://schemas.openxmlformats.org/officeDocument/2006/custom-properties" xmlns:vt="http://schemas.openxmlformats.org/officeDocument/2006/docPropsVTypes"/>
</file>