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Spatiotemporal evolution of late Neoproterozoic marine environments on the Yangtze Platform (South China): Linking continental weathering and marine C-P cycles - ScienceDirect</w:t>
      </w:r>
      <w:br/>
      <w:hyperlink r:id="rId7" w:history="1">
        <w:r>
          <w:rPr>
            <w:color w:val="2980b9"/>
            <w:u w:val="single"/>
          </w:rPr>
          <w:t xml:space="preserve">https://www.sciencedirect.com/science/article/pii/S0921818122001941?via%3Dihub</w:t>
        </w:r>
      </w:hyperlink>
    </w:p>
    <w:p>
      <w:pPr>
        <w:pStyle w:val="Heading1"/>
      </w:pPr>
      <w:bookmarkStart w:id="2" w:name="_Toc2"/>
      <w:r>
        <w:t>Article summary:</w:t>
      </w:r>
      <w:bookmarkEnd w:id="2"/>
    </w:p>
    <w:p>
      <w:pPr>
        <w:jc w:val="both"/>
      </w:pPr>
      <w:r>
        <w:rPr/>
        <w:t xml:space="preserve">1. This article presents a comprehensive geochemical study of carbonates from the Doushantuo Formation on the Yangtze Platform in South China, spanning four paleo-depths.</w:t>
      </w:r>
    </w:p>
    <w:p>
      <w:pPr>
        <w:jc w:val="both"/>
      </w:pPr>
      <w:r>
        <w:rPr/>
        <w:t xml:space="preserve">2. The combination of trace element and C, Sr, Nd, Os isotope data reveals three distinct local water masses with temporal evolution to higher dissolved pO2.</w:t>
      </w:r>
    </w:p>
    <w:p>
      <w:pPr>
        <w:jc w:val="both"/>
      </w:pPr>
      <w:r>
        <w:rPr/>
        <w:t xml:space="preserve">3. Changes in C-P cycles during Shuram anomaly are linked to intensified terrigenous solution fluxes and continental weathering fluxes.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geochemical study of carbonates from the Doushantuo Formation on the Yangtze Platform in South China, spanning four paleo-depths. The combination of trace element and C, Sr, Nd, Os isotope data reveals three distinct local water masses with temporal evolution to higher dissolved pO2. Changes in C-P cycles during Shuram anomaly are linked to intensified terrigenous solution fluxes and continental weathering fluxes.</w:t>
      </w:r>
    </w:p>
    <w:p>
      <w:pPr>
        <w:jc w:val="both"/>
      </w:pPr>
      <w:r>
        <w:rPr/>
        <w:t xml:space="preserve">The article is well written and provides a detailed overview of the research conducted by the authors. The authors provide clear evidence for their claims and present their findings in an organized manner that is easy to follow. Furthermore, they provide references for their sources which adds credibility to their work.</w:t>
      </w:r>
    </w:p>
    <w:p>
      <w:pPr>
        <w:jc w:val="both"/>
      </w:pPr>
      <w:r>
        <w:rPr/>
        <w:t xml:space="preserve">However, there are some potential biases that should be noted when evaluating this article. For example, the authors do not explore any counterarguments or alternative explanations for their findings which could lead to a one-sided reporting of their results. Additionally, there is no discussion of possible risks associated with their research or any potential implications for future studies which could lead to partiality in the reporting of results. Finally, it would have been beneficial if the authors had presented both sides equally by exploring counterarguments or alternative explanations for their findings as this would have provided more insight into the reliability and trustworthiness of this article's conclusions.</w:t>
      </w:r>
    </w:p>
    <w:p>
      <w:pPr>
        <w:pStyle w:val="Heading1"/>
      </w:pPr>
      <w:bookmarkStart w:id="5" w:name="_Toc5"/>
      <w:r>
        <w:t>Topics for further research:</w:t>
      </w:r>
      <w:bookmarkEnd w:id="5"/>
    </w:p>
    <w:p>
      <w:pPr>
        <w:spacing w:after="0"/>
        <w:numPr>
          <w:ilvl w:val="0"/>
          <w:numId w:val="2"/>
        </w:numPr>
      </w:pPr>
      <w:r>
        <w:rPr/>
        <w:t xml:space="preserve">Carbon-phosphorus cycle</w:t>
      </w:r>
    </w:p>
    <w:p>
      <w:pPr>
        <w:spacing w:after="0"/>
        <w:numPr>
          <w:ilvl w:val="0"/>
          <w:numId w:val="2"/>
        </w:numPr>
      </w:pPr>
      <w:r>
        <w:rPr/>
        <w:t xml:space="preserve">Continental weathering fluxes</w:t>
      </w:r>
    </w:p>
    <w:p>
      <w:pPr>
        <w:spacing w:after="0"/>
        <w:numPr>
          <w:ilvl w:val="0"/>
          <w:numId w:val="2"/>
        </w:numPr>
      </w:pPr>
      <w:r>
        <w:rPr/>
        <w:t xml:space="preserve">Trace element geochemistry</w:t>
      </w:r>
    </w:p>
    <w:p>
      <w:pPr>
        <w:spacing w:after="0"/>
        <w:numPr>
          <w:ilvl w:val="0"/>
          <w:numId w:val="2"/>
        </w:numPr>
      </w:pPr>
      <w:r>
        <w:rPr/>
        <w:t xml:space="preserve">Shuram anomaly</w:t>
      </w:r>
    </w:p>
    <w:p>
      <w:pPr>
        <w:spacing w:after="0"/>
        <w:numPr>
          <w:ilvl w:val="0"/>
          <w:numId w:val="2"/>
        </w:numPr>
      </w:pPr>
      <w:r>
        <w:rPr/>
        <w:t xml:space="preserve">Isotope geochemistry</w:t>
      </w:r>
    </w:p>
    <w:p>
      <w:pPr>
        <w:numPr>
          <w:ilvl w:val="0"/>
          <w:numId w:val="2"/>
        </w:numPr>
      </w:pPr>
      <w:r>
        <w:rPr/>
        <w:t xml:space="preserve">Terrigenous solution fluxes</w:t>
      </w:r>
    </w:p>
    <w:p>
      <w:pPr>
        <w:pStyle w:val="Heading1"/>
      </w:pPr>
      <w:bookmarkStart w:id="6" w:name="_Toc6"/>
      <w:r>
        <w:t>Report location:</w:t>
      </w:r>
      <w:bookmarkEnd w:id="6"/>
    </w:p>
    <w:p>
      <w:hyperlink r:id="rId8" w:history="1">
        <w:r>
          <w:rPr>
            <w:color w:val="2980b9"/>
            <w:u w:val="single"/>
          </w:rPr>
          <w:t xml:space="preserve">https://www.fullpicture.app/item/b67e0bdf761b1c28dac0f4d2373ad56f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2AC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818122001941?via%3Dihub" TargetMode="External"/><Relationship Id="rId8" Type="http://schemas.openxmlformats.org/officeDocument/2006/relationships/hyperlink" Target="https://www.fullpicture.app/item/b67e0bdf761b1c28dac0f4d2373ad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2023-02-21T07:09:08+01:00</dcterms:created>
  <dcterms:modified xsi:type="dcterms:W3CDTF">2023-02-21T07:09:08+01:00</dcterms:modified>
</cp:coreProperties>
</file>

<file path=docProps/custom.xml><?xml version="1.0" encoding="utf-8"?>
<Properties xmlns="http://schemas.openxmlformats.org/officeDocument/2006/custom-properties" xmlns:vt="http://schemas.openxmlformats.org/officeDocument/2006/docPropsVTypes"/>
</file>